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C" w:rsidRDefault="0082709C" w:rsidP="0082709C">
      <w:pPr>
        <w:jc w:val="center"/>
        <w:rPr>
          <w:sz w:val="28"/>
          <w:szCs w:val="28"/>
        </w:rPr>
      </w:pPr>
    </w:p>
    <w:p w:rsidR="0082709C" w:rsidRDefault="0082709C" w:rsidP="0082709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82709C" w:rsidRDefault="0082709C" w:rsidP="0082709C">
      <w:pPr>
        <w:jc w:val="center"/>
        <w:rPr>
          <w:sz w:val="28"/>
          <w:szCs w:val="28"/>
        </w:rPr>
      </w:pPr>
    </w:p>
    <w:p w:rsidR="0082709C" w:rsidRDefault="0082709C" w:rsidP="0082709C">
      <w:pPr>
        <w:jc w:val="center"/>
        <w:rPr>
          <w:sz w:val="28"/>
          <w:szCs w:val="28"/>
        </w:rPr>
      </w:pPr>
    </w:p>
    <w:p w:rsidR="0082709C" w:rsidRDefault="0082709C" w:rsidP="00827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№ </w:t>
      </w:r>
      <w:r w:rsidR="00AD3D1D">
        <w:rPr>
          <w:b/>
          <w:sz w:val="32"/>
          <w:szCs w:val="32"/>
        </w:rPr>
        <w:t>115</w:t>
      </w:r>
    </w:p>
    <w:p w:rsidR="0082709C" w:rsidRDefault="00AD3D1D" w:rsidP="0082709C">
      <w:pPr>
        <w:spacing w:before="440"/>
        <w:rPr>
          <w:sz w:val="28"/>
          <w:szCs w:val="28"/>
        </w:rPr>
      </w:pPr>
      <w:r>
        <w:rPr>
          <w:sz w:val="28"/>
          <w:szCs w:val="28"/>
        </w:rPr>
        <w:t>04</w:t>
      </w:r>
      <w:r w:rsidR="003B7814">
        <w:rPr>
          <w:sz w:val="28"/>
          <w:szCs w:val="28"/>
        </w:rPr>
        <w:t>.03</w:t>
      </w:r>
      <w:r w:rsidR="0082709C">
        <w:rPr>
          <w:sz w:val="28"/>
          <w:szCs w:val="28"/>
        </w:rPr>
        <w:t xml:space="preserve">.2013 г.                                                                            </w:t>
      </w:r>
      <w:r w:rsidR="00441ED2">
        <w:rPr>
          <w:sz w:val="28"/>
          <w:szCs w:val="28"/>
        </w:rPr>
        <w:t xml:space="preserve">            </w:t>
      </w:r>
      <w:r w:rsidR="0082709C">
        <w:rPr>
          <w:sz w:val="28"/>
          <w:szCs w:val="28"/>
        </w:rPr>
        <w:t xml:space="preserve">  г. Черкесск</w:t>
      </w:r>
    </w:p>
    <w:p w:rsidR="0082709C" w:rsidRDefault="0082709C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09C" w:rsidRDefault="0082709C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примерного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учебного </w:t>
      </w:r>
    </w:p>
    <w:p w:rsidR="0082709C" w:rsidRDefault="0082709C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КЧР для образовательных учреждений,</w:t>
      </w:r>
    </w:p>
    <w:p w:rsidR="0082709C" w:rsidRDefault="0082709C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реализующих ФГОС ООО</w:t>
      </w:r>
    </w:p>
    <w:p w:rsidR="0082709C" w:rsidRDefault="0082709C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09C" w:rsidRDefault="00274647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 соответствии с  </w:t>
      </w:r>
      <w:r w:rsidR="0082709C">
        <w:rPr>
          <w:rFonts w:ascii="Times New Roman" w:hAnsi="Times New Roman" w:cs="Times New Roman"/>
          <w:b w:val="0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ием </w:t>
      </w:r>
      <w:r w:rsidR="00B346AE">
        <w:rPr>
          <w:rFonts w:ascii="Times New Roman" w:hAnsi="Times New Roman" w:cs="Times New Roman"/>
          <w:b w:val="0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346A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КЧР от 21.02.2013 года № 1 </w:t>
      </w:r>
    </w:p>
    <w:p w:rsidR="00B346AE" w:rsidRDefault="00B346AE" w:rsidP="0082709C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09C" w:rsidRDefault="0082709C" w:rsidP="008270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D51EC" w:rsidRPr="009D51EC" w:rsidRDefault="0082709C" w:rsidP="009D51EC">
      <w:pPr>
        <w:pStyle w:val="FR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примерный учебный план</w:t>
      </w:r>
      <w:r w:rsidR="009D51EC">
        <w:rPr>
          <w:rFonts w:ascii="Times New Roman" w:hAnsi="Times New Roman" w:cs="Times New Roman"/>
          <w:b w:val="0"/>
          <w:sz w:val="28"/>
          <w:szCs w:val="28"/>
        </w:rPr>
        <w:t xml:space="preserve"> основного общего образовани</w:t>
      </w:r>
      <w:r w:rsidR="004E51E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4E51E7" w:rsidRPr="00441ED2" w:rsidRDefault="0082709C" w:rsidP="004E51E7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образовательных учреждений,</w:t>
      </w:r>
      <w:r w:rsidR="009D51EC">
        <w:rPr>
          <w:rFonts w:ascii="Times New Roman" w:hAnsi="Times New Roman" w:cs="Times New Roman"/>
          <w:b w:val="0"/>
          <w:sz w:val="28"/>
          <w:szCs w:val="28"/>
        </w:rPr>
        <w:t xml:space="preserve"> в которых обучение ведётся на русском языке, но наряду с ним изучается один из языков народов КЧР,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реализующих ФГОС </w:t>
      </w:r>
      <w:r w:rsidRPr="00441ED2">
        <w:rPr>
          <w:rFonts w:ascii="Times New Roman" w:hAnsi="Times New Roman" w:cs="Times New Roman"/>
          <w:b w:val="0"/>
          <w:sz w:val="28"/>
          <w:szCs w:val="28"/>
        </w:rPr>
        <w:t>ООО</w:t>
      </w:r>
      <w:r w:rsidRPr="00441ED2">
        <w:rPr>
          <w:sz w:val="28"/>
          <w:szCs w:val="28"/>
        </w:rPr>
        <w:t xml:space="preserve"> </w:t>
      </w:r>
      <w:r w:rsidR="003B7814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441ED2">
        <w:rPr>
          <w:rFonts w:ascii="Times New Roman" w:hAnsi="Times New Roman" w:cs="Times New Roman"/>
          <w:b w:val="0"/>
          <w:sz w:val="28"/>
          <w:szCs w:val="28"/>
        </w:rPr>
        <w:t>риложение).</w:t>
      </w:r>
    </w:p>
    <w:p w:rsidR="00080722" w:rsidRDefault="004E51E7" w:rsidP="00080722">
      <w:pPr>
        <w:pStyle w:val="FR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Продолжить  с 2013/2014 учебного года реализацию ФГОС ООО</w:t>
      </w:r>
      <w:r w:rsidR="00080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80722" w:rsidRPr="0008072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9B3C9A" w:rsidRPr="00080722" w:rsidRDefault="00080722" w:rsidP="00080722">
      <w:pPr>
        <w:pStyle w:val="FR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722">
        <w:rPr>
          <w:rFonts w:ascii="Times New Roman" w:hAnsi="Times New Roman" w:cs="Times New Roman"/>
          <w:b w:val="0"/>
          <w:sz w:val="28"/>
          <w:szCs w:val="28"/>
        </w:rPr>
        <w:t>пилотном режиме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5-6 </w:t>
      </w:r>
      <w:r w:rsidRPr="00080722">
        <w:rPr>
          <w:rFonts w:ascii="Times New Roman" w:hAnsi="Times New Roman" w:cs="Times New Roman"/>
          <w:b w:val="0"/>
          <w:sz w:val="28"/>
          <w:szCs w:val="28"/>
        </w:rPr>
        <w:t xml:space="preserve">классах </w:t>
      </w:r>
      <w:r w:rsidR="004E51E7" w:rsidRPr="00080722">
        <w:rPr>
          <w:rFonts w:ascii="Times New Roman" w:hAnsi="Times New Roman" w:cs="Times New Roman"/>
          <w:b w:val="0"/>
          <w:sz w:val="28"/>
          <w:szCs w:val="28"/>
        </w:rPr>
        <w:t xml:space="preserve"> в 25опорных школах.</w:t>
      </w:r>
    </w:p>
    <w:p w:rsidR="009D51EC" w:rsidRDefault="0082709C" w:rsidP="0082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непрерывного образования Министерства образован</w:t>
      </w:r>
      <w:r w:rsidR="004E51E7">
        <w:rPr>
          <w:sz w:val="28"/>
          <w:szCs w:val="28"/>
        </w:rPr>
        <w:t>ия и науки КЧР (Давыденко В.А.)</w:t>
      </w:r>
      <w:r w:rsidR="009B3C9A">
        <w:rPr>
          <w:sz w:val="28"/>
          <w:szCs w:val="28"/>
        </w:rPr>
        <w:t xml:space="preserve"> довести до сведения</w:t>
      </w:r>
      <w:r w:rsidR="004E51E7">
        <w:rPr>
          <w:sz w:val="28"/>
          <w:szCs w:val="28"/>
        </w:rPr>
        <w:t xml:space="preserve"> начальников</w:t>
      </w:r>
      <w:r w:rsidR="009B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1E7">
        <w:rPr>
          <w:sz w:val="28"/>
          <w:szCs w:val="28"/>
        </w:rPr>
        <w:t>муниципальных органов управления  образованием</w:t>
      </w:r>
      <w:r>
        <w:rPr>
          <w:sz w:val="28"/>
          <w:szCs w:val="28"/>
        </w:rPr>
        <w:t xml:space="preserve"> </w:t>
      </w:r>
      <w:r w:rsidR="004E51E7">
        <w:rPr>
          <w:sz w:val="28"/>
          <w:szCs w:val="28"/>
        </w:rPr>
        <w:t>утвержденный</w:t>
      </w:r>
      <w:r w:rsidR="009D51EC">
        <w:rPr>
          <w:sz w:val="28"/>
          <w:szCs w:val="28"/>
        </w:rPr>
        <w:t xml:space="preserve"> примерный учебный план.</w:t>
      </w:r>
    </w:p>
    <w:p w:rsidR="0082709C" w:rsidRDefault="0082709C" w:rsidP="0082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Признать утратившим силу приказ Министерства образования и науки КЧР от 23.07.2012 г. № 647 «Об утверждении  примерного учебного плана 5 класса для апробации ФГОС в пилотных площадках с 2012-2013 учебного года».</w:t>
      </w:r>
    </w:p>
    <w:p w:rsidR="0082709C" w:rsidRDefault="0082709C" w:rsidP="0082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Первого заместителя Министра образо</w:t>
      </w:r>
      <w:r w:rsidR="009D51EC">
        <w:rPr>
          <w:sz w:val="28"/>
          <w:szCs w:val="28"/>
        </w:rPr>
        <w:t xml:space="preserve">вания и науки КЧР </w:t>
      </w:r>
      <w:proofErr w:type="spellStart"/>
      <w:r w:rsidR="009D51EC">
        <w:rPr>
          <w:sz w:val="28"/>
          <w:szCs w:val="28"/>
        </w:rPr>
        <w:t>Хапчаеву</w:t>
      </w:r>
      <w:proofErr w:type="spellEnd"/>
      <w:r w:rsidR="009D51EC">
        <w:rPr>
          <w:sz w:val="28"/>
          <w:szCs w:val="28"/>
        </w:rPr>
        <w:t xml:space="preserve"> С.Х.</w:t>
      </w:r>
    </w:p>
    <w:p w:rsidR="0082709C" w:rsidRDefault="0082709C" w:rsidP="0082709C">
      <w:pPr>
        <w:spacing w:line="360" w:lineRule="auto"/>
        <w:rPr>
          <w:sz w:val="28"/>
          <w:szCs w:val="28"/>
        </w:rPr>
      </w:pPr>
    </w:p>
    <w:p w:rsidR="00AD3D1D" w:rsidRDefault="00AD3D1D" w:rsidP="0082709C">
      <w:pPr>
        <w:spacing w:line="360" w:lineRule="auto"/>
        <w:rPr>
          <w:sz w:val="28"/>
          <w:szCs w:val="28"/>
        </w:rPr>
      </w:pPr>
    </w:p>
    <w:p w:rsidR="00AD3D1D" w:rsidRDefault="00AD3D1D" w:rsidP="00AD3D1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53100" cy="1419225"/>
            <wp:effectExtent l="0" t="0" r="0" b="9525"/>
            <wp:docPr id="1" name="Рисунок 1" descr="C:\Users\DOCUME~1\UserXP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~1\UserXP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1D" w:rsidRDefault="00AD3D1D" w:rsidP="0082709C">
      <w:pPr>
        <w:spacing w:line="360" w:lineRule="auto"/>
        <w:rPr>
          <w:sz w:val="28"/>
          <w:szCs w:val="28"/>
        </w:rPr>
      </w:pPr>
    </w:p>
    <w:p w:rsidR="0082709C" w:rsidRDefault="00AD3D1D" w:rsidP="0082709C">
      <w:pPr>
        <w:rPr>
          <w:sz w:val="28"/>
          <w:szCs w:val="28"/>
        </w:rPr>
      </w:pPr>
      <w:r>
        <w:rPr>
          <w:sz w:val="20"/>
          <w:szCs w:val="20"/>
        </w:rPr>
        <w:t>Исп</w:t>
      </w:r>
      <w:r w:rsidR="0082709C">
        <w:rPr>
          <w:sz w:val="20"/>
          <w:szCs w:val="20"/>
        </w:rPr>
        <w:t xml:space="preserve">.   </w:t>
      </w:r>
      <w:proofErr w:type="spellStart"/>
      <w:r w:rsidR="0082709C">
        <w:rPr>
          <w:sz w:val="20"/>
          <w:szCs w:val="20"/>
        </w:rPr>
        <w:t>АгановаН.Г</w:t>
      </w:r>
      <w:proofErr w:type="spellEnd"/>
      <w:r w:rsidR="0082709C">
        <w:rPr>
          <w:sz w:val="20"/>
          <w:szCs w:val="20"/>
        </w:rPr>
        <w:t>.</w:t>
      </w:r>
    </w:p>
    <w:p w:rsidR="00F84210" w:rsidRPr="00AD3D1D" w:rsidRDefault="00AD3D1D" w:rsidP="00AD3D1D">
      <w:pPr>
        <w:rPr>
          <w:sz w:val="20"/>
          <w:szCs w:val="20"/>
        </w:rPr>
      </w:pPr>
      <w:r>
        <w:rPr>
          <w:sz w:val="20"/>
          <w:szCs w:val="20"/>
        </w:rPr>
        <w:t xml:space="preserve">         Тел.25-51</w:t>
      </w:r>
    </w:p>
    <w:p w:rsidR="00AD3D1D" w:rsidRDefault="00AD3D1D" w:rsidP="00AD3D1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Cs/>
          <w:sz w:val="20"/>
          <w:szCs w:val="20"/>
        </w:rPr>
      </w:pPr>
    </w:p>
    <w:p w:rsidR="00AD3D1D" w:rsidRPr="00F84210" w:rsidRDefault="00AD3D1D" w:rsidP="00AD3D1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rFonts w:eastAsia="Calibri"/>
          <w:bCs/>
          <w:sz w:val="20"/>
          <w:szCs w:val="20"/>
        </w:rPr>
        <w:t>Прилож</w:t>
      </w:r>
      <w:r w:rsidRPr="00F84210">
        <w:rPr>
          <w:rFonts w:eastAsia="Calibri"/>
          <w:bCs/>
          <w:sz w:val="20"/>
          <w:szCs w:val="20"/>
        </w:rPr>
        <w:t xml:space="preserve">ение к приказу </w:t>
      </w:r>
    </w:p>
    <w:p w:rsidR="00AD3D1D" w:rsidRPr="00F84210" w:rsidRDefault="00AD3D1D" w:rsidP="00AD3D1D">
      <w:pPr>
        <w:widowControl w:val="0"/>
        <w:autoSpaceDE w:val="0"/>
        <w:autoSpaceDN w:val="0"/>
        <w:adjustRightInd w:val="0"/>
        <w:ind w:firstLine="454"/>
        <w:rPr>
          <w:rFonts w:eastAsia="Calibri"/>
          <w:bCs/>
          <w:sz w:val="20"/>
          <w:szCs w:val="20"/>
        </w:rPr>
      </w:pPr>
      <w:r w:rsidRPr="00F84210">
        <w:rPr>
          <w:rFonts w:eastAsia="Calibri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</w:t>
      </w:r>
      <w:bookmarkStart w:id="0" w:name="_GoBack"/>
      <w:bookmarkEnd w:id="0"/>
      <w:r w:rsidRPr="00F84210">
        <w:rPr>
          <w:rFonts w:eastAsia="Calibri"/>
          <w:bCs/>
          <w:sz w:val="20"/>
          <w:szCs w:val="20"/>
        </w:rPr>
        <w:t xml:space="preserve">    </w:t>
      </w:r>
      <w:proofErr w:type="spellStart"/>
      <w:r w:rsidRPr="00F84210">
        <w:rPr>
          <w:rFonts w:eastAsia="Calibri"/>
          <w:bCs/>
          <w:sz w:val="20"/>
          <w:szCs w:val="20"/>
        </w:rPr>
        <w:t>Ми</w:t>
      </w:r>
      <w:r>
        <w:rPr>
          <w:rFonts w:eastAsia="Calibri"/>
          <w:bCs/>
          <w:sz w:val="20"/>
          <w:szCs w:val="20"/>
        </w:rPr>
        <w:t>нобрнауки</w:t>
      </w:r>
      <w:proofErr w:type="spellEnd"/>
      <w:r>
        <w:rPr>
          <w:rFonts w:eastAsia="Calibri"/>
          <w:bCs/>
          <w:sz w:val="20"/>
          <w:szCs w:val="20"/>
        </w:rPr>
        <w:t xml:space="preserve"> КЧР от 04.03.2013</w:t>
      </w:r>
      <w:r>
        <w:rPr>
          <w:rFonts w:eastAsia="Calibri"/>
          <w:bCs/>
          <w:sz w:val="20"/>
          <w:szCs w:val="20"/>
        </w:rPr>
        <w:t>№ 115</w:t>
      </w:r>
    </w:p>
    <w:p w:rsidR="00F84210" w:rsidRDefault="00F84210" w:rsidP="00F84210">
      <w:pPr>
        <w:rPr>
          <w:sz w:val="28"/>
          <w:szCs w:val="28"/>
        </w:rPr>
      </w:pPr>
    </w:p>
    <w:p w:rsidR="00F84210" w:rsidRPr="00F84210" w:rsidRDefault="0082709C" w:rsidP="00AD3D1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Cs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F84210" w:rsidRPr="00F84210">
        <w:rPr>
          <w:rFonts w:eastAsia="Calibri"/>
          <w:b/>
          <w:bCs/>
          <w:sz w:val="28"/>
          <w:szCs w:val="28"/>
        </w:rPr>
        <w:t xml:space="preserve">                            </w:t>
      </w:r>
      <w:r w:rsidR="00AD3D1D">
        <w:rPr>
          <w:rFonts w:eastAsia="Calibri"/>
          <w:b/>
          <w:bCs/>
          <w:sz w:val="28"/>
          <w:szCs w:val="28"/>
        </w:rPr>
        <w:t xml:space="preserve">                              </w:t>
      </w:r>
      <w:r w:rsidR="00F84210">
        <w:rPr>
          <w:rFonts w:eastAsia="Calibri"/>
          <w:b/>
          <w:bCs/>
          <w:sz w:val="28"/>
          <w:szCs w:val="28"/>
        </w:rPr>
        <w:t xml:space="preserve">   </w:t>
      </w:r>
      <w:r w:rsidR="00F84210" w:rsidRPr="00F84210">
        <w:rPr>
          <w:rFonts w:eastAsia="Calibri"/>
          <w:b/>
          <w:bCs/>
          <w:sz w:val="28"/>
          <w:szCs w:val="28"/>
        </w:rPr>
        <w:t xml:space="preserve"> 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bCs/>
          <w:sz w:val="28"/>
          <w:szCs w:val="28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center"/>
        <w:rPr>
          <w:rFonts w:eastAsia="Calibri"/>
          <w:b/>
          <w:sz w:val="28"/>
          <w:szCs w:val="28"/>
        </w:rPr>
      </w:pPr>
      <w:r w:rsidRPr="00F84210">
        <w:rPr>
          <w:rFonts w:eastAsia="Calibri"/>
          <w:b/>
          <w:bCs/>
          <w:sz w:val="28"/>
          <w:szCs w:val="28"/>
        </w:rPr>
        <w:t>Примерный учебный план основного общего образования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center"/>
        <w:rPr>
          <w:rFonts w:eastAsia="Calibri"/>
          <w:b/>
          <w:sz w:val="28"/>
          <w:szCs w:val="28"/>
        </w:rPr>
      </w:pPr>
      <w:r w:rsidRPr="00F84210">
        <w:rPr>
          <w:rFonts w:eastAsia="Calibri"/>
          <w:b/>
          <w:sz w:val="28"/>
          <w:szCs w:val="28"/>
        </w:rPr>
        <w:t xml:space="preserve">для общеобразовательных учреждений, в которых обучение ведётся на русском языке, но наряду с ним изучается 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center"/>
        <w:rPr>
          <w:rFonts w:eastAsia="Calibri"/>
          <w:b/>
          <w:sz w:val="28"/>
          <w:szCs w:val="28"/>
        </w:rPr>
      </w:pPr>
      <w:r w:rsidRPr="00F84210">
        <w:rPr>
          <w:rFonts w:eastAsia="Calibri"/>
          <w:b/>
          <w:sz w:val="28"/>
          <w:szCs w:val="28"/>
        </w:rPr>
        <w:t>один из языков народов КЧР</w:t>
      </w:r>
    </w:p>
    <w:p w:rsidR="00F84210" w:rsidRPr="00F84210" w:rsidRDefault="00F84210" w:rsidP="00F84210">
      <w:pPr>
        <w:ind w:firstLine="454"/>
        <w:jc w:val="center"/>
        <w:rPr>
          <w:b/>
          <w:sz w:val="28"/>
          <w:szCs w:val="28"/>
        </w:rPr>
      </w:pPr>
    </w:p>
    <w:p w:rsidR="00F84210" w:rsidRPr="00F84210" w:rsidRDefault="00F84210" w:rsidP="00F84210">
      <w:pPr>
        <w:rPr>
          <w:b/>
          <w:sz w:val="28"/>
          <w:szCs w:val="28"/>
        </w:rPr>
      </w:pPr>
    </w:p>
    <w:p w:rsidR="00F84210" w:rsidRPr="00F84210" w:rsidRDefault="00F84210" w:rsidP="00F84210">
      <w:pPr>
        <w:jc w:val="center"/>
        <w:rPr>
          <w:b/>
          <w:sz w:val="28"/>
          <w:szCs w:val="28"/>
        </w:rPr>
      </w:pPr>
      <w:r w:rsidRPr="00F84210">
        <w:rPr>
          <w:b/>
          <w:sz w:val="28"/>
          <w:szCs w:val="28"/>
        </w:rPr>
        <w:t>Пояснительная записка</w:t>
      </w:r>
    </w:p>
    <w:p w:rsidR="00F84210" w:rsidRPr="00F84210" w:rsidRDefault="00F84210" w:rsidP="00F84210">
      <w:pPr>
        <w:jc w:val="center"/>
        <w:rPr>
          <w:b/>
          <w:sz w:val="28"/>
          <w:szCs w:val="28"/>
        </w:rPr>
      </w:pP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Примерный учебный план образовательных учреждений Карачаево-Черкесской Республики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Примерный учебный план: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— фиксирует максимальный объём учебной нагрузки </w:t>
      </w:r>
      <w:proofErr w:type="gramStart"/>
      <w:r w:rsidRPr="00F84210">
        <w:rPr>
          <w:rFonts w:eastAsia="Calibri"/>
          <w:sz w:val="28"/>
          <w:szCs w:val="28"/>
        </w:rPr>
        <w:t>обучающихся</w:t>
      </w:r>
      <w:proofErr w:type="gramEnd"/>
      <w:r w:rsidRPr="00F84210">
        <w:rPr>
          <w:rFonts w:eastAsia="Calibri"/>
          <w:sz w:val="28"/>
          <w:szCs w:val="28"/>
        </w:rPr>
        <w:t>;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— распределяет учебные предметы, курсы и направления внеурочной деятельности по классам и учебным годам.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Примерный учебный план образовательных учреждений Карачаево-Черкесской Республики обеспечивает возможность  изучения государственных языков народов Карачаево-Черкесии, а также устанавливает количество занятий.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b/>
          <w:sz w:val="28"/>
          <w:szCs w:val="28"/>
        </w:rPr>
        <w:t>Обязательная часть</w:t>
      </w:r>
      <w:r w:rsidRPr="00F84210">
        <w:rPr>
          <w:rFonts w:eastAsia="Calibri"/>
          <w:sz w:val="28"/>
          <w:szCs w:val="28"/>
        </w:rPr>
        <w:t xml:space="preserve"> примерного</w:t>
      </w:r>
      <w:r w:rsidRPr="00F84210">
        <w:rPr>
          <w:rFonts w:eastAsia="Calibri"/>
          <w:b/>
          <w:sz w:val="28"/>
          <w:szCs w:val="28"/>
        </w:rPr>
        <w:t xml:space="preserve"> </w:t>
      </w:r>
      <w:r w:rsidRPr="00F84210">
        <w:rPr>
          <w:rFonts w:eastAsia="Calibri"/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b/>
          <w:sz w:val="28"/>
          <w:szCs w:val="28"/>
        </w:rPr>
        <w:t>Часть примерного учебного плана, формируемая участниками образовательного процесса,</w:t>
      </w:r>
      <w:r w:rsidRPr="00F84210">
        <w:rPr>
          <w:rFonts w:eastAsia="Calibri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F84210">
        <w:rPr>
          <w:rFonts w:eastAsia="Calibri"/>
          <w:sz w:val="28"/>
          <w:szCs w:val="28"/>
        </w:rPr>
        <w:t>на</w:t>
      </w:r>
      <w:proofErr w:type="gramEnd"/>
      <w:r w:rsidRPr="00F84210">
        <w:rPr>
          <w:rFonts w:eastAsia="Calibri"/>
          <w:sz w:val="28"/>
          <w:szCs w:val="28"/>
        </w:rPr>
        <w:t>: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lastRenderedPageBreak/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— внеурочную деятельность.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b/>
          <w:sz w:val="28"/>
          <w:szCs w:val="28"/>
        </w:rPr>
        <w:t xml:space="preserve">Внеурочная деятельность </w:t>
      </w:r>
      <w:r w:rsidRPr="00F84210">
        <w:rPr>
          <w:rFonts w:eastAsia="Calibri"/>
          <w:sz w:val="28"/>
          <w:szCs w:val="28"/>
        </w:rPr>
        <w:t>в соответствии с требованиями Стандарта</w:t>
      </w:r>
      <w:r w:rsidRPr="00F84210">
        <w:rPr>
          <w:rFonts w:eastAsia="Calibri"/>
          <w:b/>
          <w:sz w:val="28"/>
          <w:szCs w:val="28"/>
        </w:rPr>
        <w:t xml:space="preserve"> </w:t>
      </w:r>
      <w:r w:rsidRPr="00F84210">
        <w:rPr>
          <w:rFonts w:eastAsia="Calibri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F84210">
        <w:rPr>
          <w:rFonts w:eastAsia="Calibri"/>
          <w:sz w:val="28"/>
          <w:szCs w:val="28"/>
        </w:rPr>
        <w:t>общеинтеллектуальное</w:t>
      </w:r>
      <w:proofErr w:type="spellEnd"/>
      <w:r w:rsidRPr="00F84210">
        <w:rPr>
          <w:rFonts w:eastAsia="Calibri"/>
          <w:sz w:val="28"/>
          <w:szCs w:val="28"/>
        </w:rPr>
        <w:t xml:space="preserve">, общекультурное, спортивно-оздоровительное и т. д.). 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F84210">
        <w:rPr>
          <w:rFonts w:eastAsia="Calibri"/>
          <w:sz w:val="28"/>
          <w:szCs w:val="28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F84210">
        <w:rPr>
          <w:rFonts w:eastAsia="Calibri"/>
          <w:sz w:val="28"/>
          <w:szCs w:val="28"/>
        </w:rPr>
        <w:t>тьюторской</w:t>
      </w:r>
      <w:proofErr w:type="spellEnd"/>
      <w:r w:rsidRPr="00F84210">
        <w:rPr>
          <w:rFonts w:eastAsia="Calibri"/>
          <w:sz w:val="28"/>
          <w:szCs w:val="28"/>
        </w:rPr>
        <w:t xml:space="preserve"> поддержкой.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F84210">
        <w:rPr>
          <w:rFonts w:eastAsia="Calibri"/>
          <w:sz w:val="28"/>
          <w:szCs w:val="28"/>
        </w:rPr>
        <w:t>При проведении занятий по родному (нерусскому) языку в школах, где наряду с русским языком изучается родной (нерусский) язык (5—9 </w:t>
      </w:r>
      <w:proofErr w:type="spellStart"/>
      <w:r w:rsidRPr="00F84210">
        <w:rPr>
          <w:rFonts w:eastAsia="Calibri"/>
          <w:sz w:val="28"/>
          <w:szCs w:val="28"/>
        </w:rPr>
        <w:t>кл</w:t>
      </w:r>
      <w:proofErr w:type="spellEnd"/>
      <w:r w:rsidRPr="00F84210">
        <w:rPr>
          <w:rFonts w:eastAsia="Calibri"/>
          <w:sz w:val="28"/>
          <w:szCs w:val="28"/>
        </w:rPr>
        <w:t>.), по иностранному языку, технологии (5—9 </w:t>
      </w:r>
      <w:proofErr w:type="spellStart"/>
      <w:r w:rsidRPr="00F84210">
        <w:rPr>
          <w:rFonts w:eastAsia="Calibri"/>
          <w:sz w:val="28"/>
          <w:szCs w:val="28"/>
        </w:rPr>
        <w:t>кл</w:t>
      </w:r>
      <w:proofErr w:type="spellEnd"/>
      <w:r w:rsidRPr="00F84210">
        <w:rPr>
          <w:rFonts w:eastAsia="Calibri"/>
          <w:sz w:val="28"/>
          <w:szCs w:val="28"/>
        </w:rPr>
        <w:t>.), а также по физике и химии (во время проведения практических занятий) осуществляется деление классов на две группы: в городских учебных заведениях при наполняемости 25 и более человек, в сельских — 20 и более человек.</w:t>
      </w:r>
      <w:proofErr w:type="gramEnd"/>
      <w:r w:rsidRPr="00F84210">
        <w:rPr>
          <w:rFonts w:eastAsia="Calibri"/>
          <w:sz w:val="28"/>
          <w:szCs w:val="28"/>
        </w:rPr>
        <w:t xml:space="preserve"> </w:t>
      </w:r>
      <w:proofErr w:type="gramStart"/>
      <w:r w:rsidRPr="00F84210">
        <w:rPr>
          <w:rFonts w:eastAsia="Calibri"/>
          <w:sz w:val="28"/>
          <w:szCs w:val="28"/>
        </w:rPr>
        <w:t>При наличии необходимых средств возможно деление на группы классов с меньшей наполняемостью при проведении занятий по другим учебным предметам</w:t>
      </w:r>
      <w:proofErr w:type="gramEnd"/>
      <w:r w:rsidRPr="00F84210">
        <w:rPr>
          <w:rFonts w:eastAsia="Calibri"/>
          <w:sz w:val="28"/>
          <w:szCs w:val="28"/>
        </w:rPr>
        <w:t>.</w:t>
      </w:r>
    </w:p>
    <w:p w:rsidR="00F84210" w:rsidRPr="00F84210" w:rsidRDefault="00F84210" w:rsidP="00F8421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Каждое образовательное учреждение 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</w:t>
      </w:r>
      <w:r w:rsidRPr="00F84210">
        <w:rPr>
          <w:rFonts w:eastAsia="Calibri"/>
          <w:sz w:val="28"/>
          <w:szCs w:val="28"/>
        </w:rPr>
        <w:lastRenderedPageBreak/>
        <w:t>определённую примерным учебным планом максимальную учебную нагрузку.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Продолжительность учебного года на второй ступени общего образования составляет 35 недель.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>Продолжительность урока в основной школе составляет 45 минут.</w:t>
      </w:r>
    </w:p>
    <w:p w:rsidR="00F84210" w:rsidRPr="00F84210" w:rsidRDefault="00F84210" w:rsidP="00F84210">
      <w:pPr>
        <w:widowControl w:val="0"/>
        <w:ind w:firstLine="454"/>
        <w:jc w:val="both"/>
        <w:rPr>
          <w:rFonts w:eastAsia="@Arial Unicode MS"/>
          <w:sz w:val="28"/>
          <w:szCs w:val="28"/>
        </w:rPr>
      </w:pPr>
      <w:r w:rsidRPr="00F84210">
        <w:rPr>
          <w:rFonts w:eastAsia="@Arial Unicode MS"/>
          <w:sz w:val="28"/>
          <w:szCs w:val="28"/>
        </w:rPr>
        <w:t>Примерный учебный план является основой для разработки учебного плана образовательного учреждения, в котором отражаются и конкретизируются основные показатели примерного учебного плана: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</w:rPr>
      </w:pPr>
      <w:r w:rsidRPr="00F84210">
        <w:rPr>
          <w:rFonts w:eastAsia="@Arial Unicode MS"/>
          <w:sz w:val="28"/>
          <w:szCs w:val="28"/>
        </w:rPr>
        <w:t>• состав учебных предметов;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</w:rPr>
      </w:pPr>
      <w:r w:rsidRPr="00F84210">
        <w:rPr>
          <w:rFonts w:eastAsia="@Arial Unicode MS"/>
          <w:sz w:val="28"/>
          <w:szCs w:val="28"/>
        </w:rPr>
        <w:t>• 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</w:rPr>
      </w:pPr>
      <w:r w:rsidRPr="00F84210">
        <w:rPr>
          <w:rFonts w:eastAsia="@Arial Unicode MS"/>
          <w:sz w:val="28"/>
          <w:szCs w:val="28"/>
        </w:rPr>
        <w:t xml:space="preserve">• максимально допустимая недельная нагрузка </w:t>
      </w:r>
      <w:proofErr w:type="gramStart"/>
      <w:r w:rsidRPr="00F84210">
        <w:rPr>
          <w:rFonts w:eastAsia="@Arial Unicode MS"/>
          <w:sz w:val="28"/>
          <w:szCs w:val="28"/>
        </w:rPr>
        <w:t>обучающихся</w:t>
      </w:r>
      <w:proofErr w:type="gramEnd"/>
      <w:r w:rsidRPr="00F84210">
        <w:rPr>
          <w:rFonts w:eastAsia="@Arial Unicode MS"/>
          <w:sz w:val="28"/>
          <w:szCs w:val="28"/>
        </w:rPr>
        <w:t>;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</w:rPr>
      </w:pPr>
      <w:r w:rsidRPr="00F84210">
        <w:rPr>
          <w:rFonts w:eastAsia="@Arial Unicode MS"/>
          <w:b/>
          <w:bCs/>
          <w:color w:val="000000"/>
          <w:sz w:val="28"/>
          <w:szCs w:val="28"/>
        </w:rPr>
        <w:t>• </w:t>
      </w:r>
      <w:r w:rsidRPr="00F84210">
        <w:rPr>
          <w:rFonts w:eastAsia="@Arial Unicode MS"/>
          <w:sz w:val="28"/>
          <w:szCs w:val="28"/>
        </w:rPr>
        <w:t>направления внеурочной деятельности.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  <w:r w:rsidRPr="00F84210">
        <w:rPr>
          <w:rFonts w:eastAsia="Calibri"/>
          <w:sz w:val="20"/>
          <w:szCs w:val="20"/>
        </w:rPr>
        <w:t xml:space="preserve">                                                                                                     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4210"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F84210" w:rsidRPr="00F84210" w:rsidRDefault="00F84210" w:rsidP="00F842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84210">
        <w:rPr>
          <w:rFonts w:eastAsia="Calibri"/>
          <w:b/>
          <w:bCs/>
          <w:sz w:val="28"/>
          <w:szCs w:val="28"/>
        </w:rPr>
        <w:t>Примерный учебный план основного общего образования</w:t>
      </w:r>
    </w:p>
    <w:p w:rsidR="00F84210" w:rsidRPr="00F84210" w:rsidRDefault="00F84210" w:rsidP="00F84210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8"/>
          <w:szCs w:val="28"/>
        </w:rPr>
      </w:pPr>
      <w:r w:rsidRPr="00F84210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926"/>
        <w:gridCol w:w="706"/>
        <w:gridCol w:w="528"/>
        <w:gridCol w:w="25"/>
        <w:gridCol w:w="586"/>
        <w:gridCol w:w="26"/>
        <w:gridCol w:w="738"/>
        <w:gridCol w:w="8"/>
        <w:gridCol w:w="567"/>
        <w:gridCol w:w="921"/>
      </w:tblGrid>
      <w:tr w:rsidR="00F84210" w:rsidRPr="00F84210" w:rsidTr="001A4080">
        <w:trPr>
          <w:trHeight w:val="921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926" w:type="dxa"/>
            <w:vMerge w:val="restart"/>
            <w:tcBorders>
              <w:tr2bl w:val="single" w:sz="4" w:space="0" w:color="auto"/>
            </w:tcBorders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Учебные</w:t>
            </w:r>
          </w:p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предметы</w:t>
            </w:r>
          </w:p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105" w:type="dxa"/>
            <w:gridSpan w:val="9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F84210" w:rsidRPr="00F84210" w:rsidTr="001A4080">
        <w:trPr>
          <w:trHeight w:val="511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tr2bl w:val="single" w:sz="4" w:space="0" w:color="auto"/>
            </w:tcBorders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528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637" w:type="dxa"/>
            <w:gridSpan w:val="3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746" w:type="dxa"/>
            <w:gridSpan w:val="2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921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84210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</w:tr>
      <w:tr w:rsidR="00F84210" w:rsidRPr="00F84210" w:rsidTr="001A4080">
        <w:trPr>
          <w:trHeight w:val="315"/>
          <w:jc w:val="center"/>
        </w:trPr>
        <w:tc>
          <w:tcPr>
            <w:tcW w:w="2540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i/>
              </w:rPr>
            </w:pPr>
            <w:r w:rsidRPr="00F84210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105" w:type="dxa"/>
            <w:gridSpan w:val="9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F84210" w:rsidRPr="00F84210" w:rsidTr="001A4080">
        <w:trPr>
          <w:trHeight w:val="330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proofErr w:type="spellStart"/>
            <w:r w:rsidRPr="00F84210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6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20</w:t>
            </w:r>
          </w:p>
        </w:tc>
      </w:tr>
      <w:tr w:rsidR="00F84210" w:rsidRPr="00F84210" w:rsidTr="001A4080">
        <w:trPr>
          <w:trHeight w:val="301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11</w:t>
            </w:r>
          </w:p>
        </w:tc>
      </w:tr>
      <w:tr w:rsidR="00F84210" w:rsidRPr="00F84210" w:rsidTr="001A4080">
        <w:trPr>
          <w:trHeight w:val="165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Родной язык/ литература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2/1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2/1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2/1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2/1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2/1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15</w:t>
            </w:r>
          </w:p>
        </w:tc>
      </w:tr>
      <w:tr w:rsidR="00F84210" w:rsidRPr="00F84210" w:rsidTr="001A4080">
        <w:trPr>
          <w:trHeight w:val="260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15</w:t>
            </w:r>
          </w:p>
        </w:tc>
      </w:tr>
      <w:tr w:rsidR="00F84210" w:rsidRPr="00F84210" w:rsidTr="001A4080">
        <w:trPr>
          <w:trHeight w:val="427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5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10</w:t>
            </w:r>
          </w:p>
        </w:tc>
      </w:tr>
      <w:tr w:rsidR="00F84210" w:rsidRPr="00F84210" w:rsidTr="001A4080">
        <w:trPr>
          <w:trHeight w:val="385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9</w:t>
            </w:r>
          </w:p>
        </w:tc>
      </w:tr>
      <w:tr w:rsidR="00F84210" w:rsidRPr="00F84210" w:rsidTr="001A4080">
        <w:trPr>
          <w:trHeight w:val="201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6</w:t>
            </w:r>
          </w:p>
        </w:tc>
      </w:tr>
      <w:tr w:rsidR="00F84210" w:rsidRPr="00F84210" w:rsidTr="001A4080">
        <w:trPr>
          <w:trHeight w:val="385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</w:tr>
      <w:tr w:rsidR="00F84210" w:rsidRPr="00F84210" w:rsidTr="001A4080">
        <w:trPr>
          <w:trHeight w:val="402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11</w:t>
            </w:r>
          </w:p>
        </w:tc>
      </w:tr>
      <w:tr w:rsidR="00F84210" w:rsidRPr="00F84210" w:rsidTr="001A4080">
        <w:trPr>
          <w:trHeight w:val="234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5</w:t>
            </w:r>
          </w:p>
        </w:tc>
      </w:tr>
      <w:tr w:rsidR="00F84210" w:rsidRPr="00F84210" w:rsidTr="001A4080">
        <w:trPr>
          <w:trHeight w:val="318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8</w:t>
            </w:r>
          </w:p>
        </w:tc>
      </w:tr>
      <w:tr w:rsidR="00F84210" w:rsidRPr="00F84210" w:rsidTr="001A4080">
        <w:trPr>
          <w:trHeight w:val="181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proofErr w:type="gramStart"/>
            <w:r w:rsidRPr="00F84210">
              <w:rPr>
                <w:rFonts w:eastAsia="Calibri"/>
                <w:bCs/>
              </w:rPr>
              <w:t>Естественно-научные</w:t>
            </w:r>
            <w:proofErr w:type="gramEnd"/>
            <w:r w:rsidRPr="00F84210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Физика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6</w:t>
            </w:r>
          </w:p>
        </w:tc>
      </w:tr>
      <w:tr w:rsidR="00F84210" w:rsidRPr="00F84210" w:rsidTr="001A4080">
        <w:trPr>
          <w:trHeight w:val="215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Химия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4</w:t>
            </w:r>
          </w:p>
        </w:tc>
      </w:tr>
      <w:tr w:rsidR="00F84210" w:rsidRPr="00F84210" w:rsidTr="001A4080">
        <w:trPr>
          <w:trHeight w:val="251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8</w:t>
            </w:r>
          </w:p>
        </w:tc>
      </w:tr>
      <w:tr w:rsidR="00F84210" w:rsidRPr="00F84210" w:rsidTr="001A4080">
        <w:trPr>
          <w:trHeight w:val="251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Искусство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Музыка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</w:tr>
      <w:tr w:rsidR="00F84210" w:rsidRPr="00F84210" w:rsidTr="001A4080">
        <w:trPr>
          <w:trHeight w:val="687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8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4</w:t>
            </w:r>
          </w:p>
        </w:tc>
      </w:tr>
      <w:tr w:rsidR="00F84210" w:rsidRPr="00F84210" w:rsidTr="001A4080">
        <w:trPr>
          <w:trHeight w:val="301"/>
          <w:jc w:val="center"/>
        </w:trPr>
        <w:tc>
          <w:tcPr>
            <w:tcW w:w="2540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Технология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Технология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6</w:t>
            </w:r>
          </w:p>
        </w:tc>
      </w:tr>
      <w:tr w:rsidR="00F84210" w:rsidRPr="00F84210" w:rsidTr="001A4080">
        <w:trPr>
          <w:trHeight w:val="413"/>
          <w:jc w:val="center"/>
        </w:trPr>
        <w:tc>
          <w:tcPr>
            <w:tcW w:w="2540" w:type="dxa"/>
            <w:vMerge w:val="restart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ОБЖ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</w:tr>
      <w:tr w:rsidR="00F84210" w:rsidRPr="00F84210" w:rsidTr="001A4080">
        <w:trPr>
          <w:trHeight w:val="385"/>
          <w:jc w:val="center"/>
        </w:trPr>
        <w:tc>
          <w:tcPr>
            <w:tcW w:w="2540" w:type="dxa"/>
            <w:vMerge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2926" w:type="dxa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15</w:t>
            </w:r>
          </w:p>
        </w:tc>
      </w:tr>
      <w:tr w:rsidR="00F84210" w:rsidRPr="00F84210" w:rsidTr="001A4080">
        <w:trPr>
          <w:trHeight w:val="221"/>
          <w:jc w:val="center"/>
        </w:trPr>
        <w:tc>
          <w:tcPr>
            <w:tcW w:w="5466" w:type="dxa"/>
            <w:gridSpan w:val="2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Итого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30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31</w:t>
            </w: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33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34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34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162</w:t>
            </w:r>
          </w:p>
        </w:tc>
      </w:tr>
      <w:tr w:rsidR="00F84210" w:rsidRPr="00F84210" w:rsidTr="001A4080">
        <w:trPr>
          <w:trHeight w:val="301"/>
          <w:jc w:val="center"/>
        </w:trPr>
        <w:tc>
          <w:tcPr>
            <w:tcW w:w="5466" w:type="dxa"/>
            <w:gridSpan w:val="2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F84210">
              <w:rPr>
                <w:rFonts w:eastAsia="Calibri"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2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10</w:t>
            </w:r>
          </w:p>
        </w:tc>
      </w:tr>
      <w:tr w:rsidR="00F84210" w:rsidRPr="00F84210" w:rsidTr="001A4080">
        <w:trPr>
          <w:trHeight w:val="232"/>
          <w:jc w:val="center"/>
        </w:trPr>
        <w:tc>
          <w:tcPr>
            <w:tcW w:w="5466" w:type="dxa"/>
            <w:gridSpan w:val="2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Максимально допустимая недельная нагрузка</w:t>
            </w:r>
          </w:p>
        </w:tc>
        <w:tc>
          <w:tcPr>
            <w:tcW w:w="706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32</w:t>
            </w:r>
          </w:p>
        </w:tc>
        <w:tc>
          <w:tcPr>
            <w:tcW w:w="553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33</w:t>
            </w:r>
          </w:p>
        </w:tc>
        <w:tc>
          <w:tcPr>
            <w:tcW w:w="612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35</w:t>
            </w:r>
          </w:p>
        </w:tc>
        <w:tc>
          <w:tcPr>
            <w:tcW w:w="738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36</w:t>
            </w:r>
          </w:p>
        </w:tc>
        <w:tc>
          <w:tcPr>
            <w:tcW w:w="575" w:type="dxa"/>
            <w:gridSpan w:val="2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36</w:t>
            </w:r>
          </w:p>
        </w:tc>
        <w:tc>
          <w:tcPr>
            <w:tcW w:w="921" w:type="dxa"/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172</w:t>
            </w:r>
          </w:p>
        </w:tc>
      </w:tr>
      <w:tr w:rsidR="00F84210" w:rsidRPr="00F84210" w:rsidTr="001A4080">
        <w:trPr>
          <w:trHeight w:val="234"/>
          <w:jc w:val="center"/>
        </w:trPr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84210">
              <w:rPr>
                <w:rFonts w:eastAsia="Calibri"/>
                <w:bCs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4210" w:rsidRPr="00F84210" w:rsidRDefault="00F84210" w:rsidP="00F84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F84210" w:rsidRPr="00F84210" w:rsidRDefault="00F84210" w:rsidP="00F84210">
      <w:pPr>
        <w:widowControl w:val="0"/>
        <w:jc w:val="both"/>
        <w:rPr>
          <w:bCs/>
          <w:sz w:val="22"/>
          <w:szCs w:val="22"/>
        </w:rPr>
      </w:pPr>
    </w:p>
    <w:p w:rsidR="00F84210" w:rsidRPr="00F84210" w:rsidRDefault="00F84210" w:rsidP="00F84210">
      <w:pPr>
        <w:widowControl w:val="0"/>
        <w:jc w:val="both"/>
      </w:pPr>
      <w:r w:rsidRPr="00F84210">
        <w:rPr>
          <w:bCs/>
        </w:rPr>
        <w:t>* </w:t>
      </w:r>
      <w:r w:rsidRPr="00F84210">
        <w:t>Время, отводимое на внеурочную деятельность, определяется образовательным учреждением</w:t>
      </w:r>
    </w:p>
    <w:p w:rsidR="004E272A" w:rsidRDefault="0082709C" w:rsidP="00F84210">
      <w:pPr>
        <w:ind w:left="708"/>
      </w:pPr>
      <w:r>
        <w:rPr>
          <w:sz w:val="28"/>
          <w:szCs w:val="28"/>
        </w:rPr>
        <w:lastRenderedPageBreak/>
        <w:t xml:space="preserve">                        </w:t>
      </w:r>
    </w:p>
    <w:sectPr w:rsidR="004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FD6"/>
    <w:multiLevelType w:val="hybridMultilevel"/>
    <w:tmpl w:val="53122B2E"/>
    <w:lvl w:ilvl="0" w:tplc="FFAAAC1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9C"/>
    <w:rsid w:val="000246CF"/>
    <w:rsid w:val="00080722"/>
    <w:rsid w:val="00274647"/>
    <w:rsid w:val="003B7814"/>
    <w:rsid w:val="00441ED2"/>
    <w:rsid w:val="004E272A"/>
    <w:rsid w:val="004E51E7"/>
    <w:rsid w:val="0082709C"/>
    <w:rsid w:val="00952B2E"/>
    <w:rsid w:val="009B3C9A"/>
    <w:rsid w:val="009D51EC"/>
    <w:rsid w:val="00AD3D1D"/>
    <w:rsid w:val="00B346AE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270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270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3</cp:revision>
  <cp:lastPrinted>2013-02-26T11:09:00Z</cp:lastPrinted>
  <dcterms:created xsi:type="dcterms:W3CDTF">2013-03-04T08:18:00Z</dcterms:created>
  <dcterms:modified xsi:type="dcterms:W3CDTF">2013-03-05T11:20:00Z</dcterms:modified>
</cp:coreProperties>
</file>