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FE" w:rsidRPr="00594DFE" w:rsidRDefault="00594DFE" w:rsidP="00594DF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777777"/>
          <w:sz w:val="29"/>
          <w:szCs w:val="29"/>
        </w:rPr>
      </w:pPr>
      <w:r w:rsidRPr="00594DFE">
        <w:rPr>
          <w:rFonts w:ascii="Verdana" w:eastAsia="Times New Roman" w:hAnsi="Verdana" w:cs="Times New Roman"/>
          <w:b/>
          <w:bCs/>
          <w:color w:val="777777"/>
          <w:sz w:val="29"/>
          <w:szCs w:val="29"/>
        </w:rPr>
        <w:t>Методические рекомендации по обеспечению здоровым питанием учащихся образовательных учреждений</w:t>
      </w:r>
    </w:p>
    <w:p w:rsidR="00594DFE" w:rsidRPr="00594DFE" w:rsidRDefault="00594DFE" w:rsidP="00594DFE">
      <w:pPr>
        <w:shd w:val="clear" w:color="auto" w:fill="EFEFE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1. Общие положения и область применения</w:t>
      </w:r>
    </w:p>
    <w:p w:rsidR="00594DFE" w:rsidRPr="00594DFE" w:rsidRDefault="00594DFE" w:rsidP="00594DFE">
      <w:pPr>
        <w:shd w:val="clear" w:color="auto" w:fill="EFEFE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Настоящие методические рекомендации разработаны с целью обеспечения детей и подростков качественным и безопасным питанием, соответствующим возрастным физиологическим потребностям в пищевых веществах и энергии, совершенствования организации питания в образовательных учреждениях Новосибирской области.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Методические рекомендации включают требования к размещению предприятий общественного питания при образовательных учреждениях, рекомендации по организации, режиму питания учащихся, по составлению меню, а также требования к транспортировке, приемке и хранению продукции, к производству, реализации и организации потребления продукции общественного питания предназначенной для учащихся образовательных учреждений Свердловской области.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Настоящие Методические рекомендации распространяются на столовые и пищеблоки образовательных учреждений, базовые предприятия общественного питания, организующие питание детей и подростков по месту учебы, в том числе комбинаты школьного питания, школьно-базовые столовые.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Методические рекомендации разработаны в соответствии:</w:t>
      </w:r>
    </w:p>
    <w:p w:rsidR="00594DFE" w:rsidRPr="00594DFE" w:rsidRDefault="00594DFE" w:rsidP="00594DFE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Закона Российской Федерации от 10.07.1992 № 3266-1 «Об образовании» (в ред. от 16.03.2006 г.);</w:t>
      </w:r>
    </w:p>
    <w:p w:rsidR="00594DFE" w:rsidRPr="00594DFE" w:rsidRDefault="00594DFE" w:rsidP="00594DFE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Постановления Правительства Российской Федерации от 15. 08.1997 г. № 1036 «Об утверждении Правил оказания услуг общественного питания» (ред.21.05.2001, № 389);</w:t>
      </w:r>
    </w:p>
    <w:p w:rsidR="00594DFE" w:rsidRPr="00594DFE" w:rsidRDefault="00594DFE" w:rsidP="00594DFE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Санитарно-эпидемиологических правил СанПиН 2.4.2.1178-02 «Гигиенические требования к условиям обучения в общеобразовательных учреждениях» Санитарно-эпидемиологических правил СП 2.3.6.1079-01 «Санитарно-эпидемиологические требования к организациям общественного питания, изготовлению и оборотоспособности в них пищевых продуктов продовольственного сырья (с изменениями от 01.04.2003 г.);</w:t>
      </w:r>
    </w:p>
    <w:p w:rsidR="00594DFE" w:rsidRPr="00594DFE" w:rsidRDefault="00594DFE" w:rsidP="00594DFE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 xml:space="preserve">Методических указаний по организации рационального питания учащихся в общеобразовательных школах, </w:t>
      </w: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lastRenderedPageBreak/>
        <w:t>утвержденных Приказом Министерства торговли СССР от 26.12.1985 г. № 315;</w:t>
      </w:r>
    </w:p>
    <w:p w:rsidR="00594DFE" w:rsidRPr="00594DFE" w:rsidRDefault="00594DFE" w:rsidP="00594DFE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Нормативных актов и технологических нормативов, действующих в общественном питании.</w:t>
      </w:r>
    </w:p>
    <w:p w:rsidR="00594DFE" w:rsidRPr="00594DFE" w:rsidRDefault="00594DFE" w:rsidP="00594DFE">
      <w:pPr>
        <w:shd w:val="clear" w:color="auto" w:fill="EFEFE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2. Принципы проектирования и размещения предприятий общественного питания при образовательных учреждениях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Вместимость предприятий общественного питания по месту учебы определяется в соответствии СНиП 2.08.02-89 «Общественные здания и сооружения» (с изменениями от 29.08.2003 г.) и СанПиН</w:t>
      </w:r>
      <w:r w:rsidRPr="00594DFE">
        <w:rPr>
          <w:rFonts w:ascii="Verdana" w:eastAsia="Times New Roman" w:hAnsi="Verdana" w:cs="Times New Roman"/>
          <w:color w:val="000000"/>
          <w:sz w:val="26"/>
        </w:rPr>
        <w:t> </w:t>
      </w: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2.4.2.1178-02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При планировании развития предприятий общественного питания по месту учебы следует руководствоваться следующим нормативом: 350 мест на 1000 учащихся образовательных учреждений в первую смену.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В образовательных учреждениях питание учащихся, преподавателей, обслуживающего персонала организуется в столовых и столовых - раздаточных. При образовательных учреждениях с численностью учащихся более 100 человек питание организуется в столовых, при меньшей численности — в столовых - раздаточных. Отпуск горячих блюд в столовые - раздаточные осуществляется из специализированного заготовочного предприятия (ШБС, КШП).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При проектировании, строительстве новых и реконструкции действующих предприятий с учетом вырабатываемого ассортимента продукции, руководствуются действующими строительными нормами, нормами технологического проектирования организаций общественного питания.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Размещение производственных и складских помещений, их планировка и оборудование должны обеспечивать соблюдение поточности технологического процесса, санитарных норм, качество и безопасность готовой продукции, а также условия труда работающих.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В предприятии не размещаются помещения под жилье, не осуществляются работы и услуги, не связанные с деятельностью предприятия общественного питания, не содержатся животные и птицы. В производственных и складских помещениях не должны находиться посторонние лица.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lastRenderedPageBreak/>
        <w:t>3. Рекомендации по режиму питания учащихся в образовательных учреждениях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При организации питания учащихся должен соблюдаться оптимальный режим питания. </w:t>
      </w: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Рациональное питание предусматривает выполнение режима питания. Оптимальным является 5-кратный прием пищи с интервалами в 3,5 - 4 часа. Суточная калорийность распределяется: завтрак - 25% калорий, обед - 35%, полдник - 10%, ужин -25%, второй ужин (перед сном) - 5% в виде кисломолочного напитка с хлебом, печеньем.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Завтрак для учащихся, обучающихся в 1-ю смену, лучше организовывать во время второй или (и) третьей перемены (после второго и третьего урока).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Продолжительность перемен, предназначенных для приема пищи, должна составлять не менее 20 минут, а при организации приема пищи учащимися в две очереди - не менее 30 минут.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При организации питания во время двух перемен - во время второй перемены организуется питание учащихся 1-4 классов, во время третьей перемены учащихся 5-11 классов.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Обед для учащихся 1-4 классов лучше организовать в период с 13 до 14 часов, а для учащихся 5-11 классов - с 14 до 15 часов (после окончания обязательных занятий).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Для учащихся, обучающихся во 2-ю смену, организуется полдник после второго (для учеников 1-4 классов) или третьего (для учеников 5-11 классов) урока.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При необходимости, по желанию родителей и учащихся питание может быть организовано в зависимости от организации питания детей дома. Учащиеся, не получающие утром завтрак дома, должны получать завтрак в школе после 2-го урока, остальные - после 3-го урока.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Администрация пищеблока и школы должны составить график посещения столовой учащимися каждого класса с учетом режима учебных занятий.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Специально выделенные лица из числа педагогов или персонала столовой должны осуществлять контроль за соблюдением графика и порядком в столовой во время приема пищи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lastRenderedPageBreak/>
        <w:t>4. Рекомендации по организации питания учащихся в образовательных учреждениях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При формировании рациона питания детей и подростков и приготовлении пищи соблюдаются основные принципы организации рационального, сбалансированного, щадящего питания, предусматривающего:</w:t>
      </w:r>
    </w:p>
    <w:p w:rsidR="00594DFE" w:rsidRPr="00594DFE" w:rsidRDefault="00594DFE" w:rsidP="00594DFE">
      <w:pPr>
        <w:numPr>
          <w:ilvl w:val="0"/>
          <w:numId w:val="2"/>
        </w:num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соответствие энергетической ценности (калорийности) рациона возрастными физиологическими потребностями детей и подростков;</w:t>
      </w:r>
    </w:p>
    <w:p w:rsidR="00594DFE" w:rsidRPr="00594DFE" w:rsidRDefault="00594DFE" w:rsidP="00594DFE">
      <w:pPr>
        <w:numPr>
          <w:ilvl w:val="0"/>
          <w:numId w:val="2"/>
        </w:num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обеспечение в рационе определенного соотношения (сбалансированности) основных пищевых веществ в граммах;</w:t>
      </w:r>
    </w:p>
    <w:p w:rsidR="00594DFE" w:rsidRPr="00594DFE" w:rsidRDefault="00594DFE" w:rsidP="00594DFE">
      <w:pPr>
        <w:numPr>
          <w:ilvl w:val="0"/>
          <w:numId w:val="2"/>
        </w:num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восполнение дефицита витаминов и других микроэлементов в питании школьников за счет корректировки рецептур и использования обогащенных продуктов;</w:t>
      </w:r>
    </w:p>
    <w:p w:rsidR="00594DFE" w:rsidRPr="00594DFE" w:rsidRDefault="00594DFE" w:rsidP="00594DFE">
      <w:pPr>
        <w:numPr>
          <w:ilvl w:val="0"/>
          <w:numId w:val="2"/>
        </w:num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максимальное разнообразие рациона (разнообразие достигается путем использования достаточного ассортимента продуктов и различных способов кулинарной обработки);</w:t>
      </w:r>
    </w:p>
    <w:p w:rsidR="00594DFE" w:rsidRPr="00594DFE" w:rsidRDefault="00594DFE" w:rsidP="00594DFE">
      <w:pPr>
        <w:numPr>
          <w:ilvl w:val="0"/>
          <w:numId w:val="2"/>
        </w:num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технологическая обработка продуктов, обеспечивающая вкусовые качества кулинарной продукции и сохранность пищевой ценности;</w:t>
      </w:r>
    </w:p>
    <w:p w:rsidR="00594DFE" w:rsidRPr="00594DFE" w:rsidRDefault="00594DFE" w:rsidP="00594DFE">
      <w:pPr>
        <w:numPr>
          <w:ilvl w:val="0"/>
          <w:numId w:val="2"/>
        </w:num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соблюдение оптимального режима питания и правильного распределения суточного рациона по отдельным приемам пищи в течение дня.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Оптимальное соотношение пищевых веществ (белков, жиров, углеводов) для максимального их усвоения является равным 1:1:4.</w:t>
      </w: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 </w:t>
      </w: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При этом белки должны составлять около 14% , жиры - 31 % и углеводы - 55% общей калорийности рациона.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Необходимо выдержать содержание незаменимых компонентов: белков животного происхождения, содержащего незаменимые аминокислоты - 60% и растительных жиров, богатых полинасыщенными кислотами - 20% от их суточной нормы.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В учреждении следует иметь примерное 2- недельное меню, разработанное на основе физиологических потребностей в пищевых веществах и утвержденных норм, и иметь санитарно-эпидемиологическое заключение на соответствие санитарным правилам и нормам.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Некоторые продукты, такие как хлеб, молоко, мясо, сливочное и растительное масло, сахар, овощи следует включать в меню ежедневно. Рыбу, яйцо, сыр, творог, сметану можно давать 2-3 раза в неделю. Следует избегать повторения одних и тех же блюд в течение дня и на протяжении нескольких дней.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lastRenderedPageBreak/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При отсутствии каких-либо продуктов следует подбирать им замену, равноценную по содержанию основных пищевых веществ, по таблице замены продуктов.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Нормы питания должны соответствовать нормам, утвержденным постановлением Правительства Российской Федерации. Для истощенных, ослабленных детей, а также для подростков, значительно превышающих нормы физического развития, по заключению врача может быть обеспечено дополнительное питание.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Для нормального физического и умственного развития детей и подростков необходимо полноценное сбалансированное питание, обеспечивающее пластические процессы энергетические затраты организма с учетом его возраста. Энергетическая ценность суточного рациона питания детей и подростков должна быть на 10% выше их энергетических затрат, так как часть питательных веществ необходима для обеспечения процессов роста и развития организма. Суточные физиологические нормы питания детей разных возрастов показаны в таблице: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Таблица 1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Суточная потребность детей и подростков в основных пищевых веществах и энергии</w:t>
      </w:r>
    </w:p>
    <w:p w:rsidR="00594DFE" w:rsidRPr="00594DFE" w:rsidRDefault="00594DFE" w:rsidP="00594DFE">
      <w:pPr>
        <w:shd w:val="clear" w:color="auto" w:fill="EFEFEF"/>
        <w:spacing w:after="94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 </w:t>
      </w:r>
    </w:p>
    <w:tbl>
      <w:tblPr>
        <w:tblW w:w="5000" w:type="pct"/>
        <w:jc w:val="center"/>
        <w:tblBorders>
          <w:top w:val="outset" w:sz="6" w:space="0" w:color="66CC99"/>
          <w:left w:val="outset" w:sz="6" w:space="0" w:color="66CC99"/>
          <w:bottom w:val="outset" w:sz="6" w:space="0" w:color="66CC99"/>
          <w:right w:val="outset" w:sz="6" w:space="0" w:color="66CC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2"/>
        <w:gridCol w:w="1099"/>
        <w:gridCol w:w="1687"/>
        <w:gridCol w:w="727"/>
        <w:gridCol w:w="1242"/>
        <w:gridCol w:w="995"/>
        <w:gridCol w:w="1349"/>
        <w:gridCol w:w="1524"/>
      </w:tblGrid>
      <w:tr w:rsidR="00594DFE" w:rsidRPr="00594DFE" w:rsidTr="00594DFE">
        <w:trPr>
          <w:jc w:val="center"/>
        </w:trPr>
        <w:tc>
          <w:tcPr>
            <w:tcW w:w="1995" w:type="dxa"/>
            <w:gridSpan w:val="2"/>
            <w:vMerge w:val="restart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 </w:t>
            </w:r>
          </w:p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0" w:type="dxa"/>
            <w:vMerge w:val="restart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Энергия, </w:t>
            </w:r>
          </w:p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ккал. </w:t>
            </w:r>
          </w:p>
        </w:tc>
        <w:tc>
          <w:tcPr>
            <w:tcW w:w="2040" w:type="dxa"/>
            <w:gridSpan w:val="2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Белки, г</w:t>
            </w:r>
          </w:p>
        </w:tc>
        <w:tc>
          <w:tcPr>
            <w:tcW w:w="2415" w:type="dxa"/>
            <w:gridSpan w:val="2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Жиры, г </w:t>
            </w:r>
          </w:p>
        </w:tc>
        <w:tc>
          <w:tcPr>
            <w:tcW w:w="1605" w:type="dxa"/>
            <w:vMerge w:val="restart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Углеводы, г </w:t>
            </w:r>
          </w:p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 </w:t>
            </w:r>
          </w:p>
        </w:tc>
      </w:tr>
      <w:tr w:rsidR="00594DFE" w:rsidRPr="00594DFE" w:rsidTr="00594DFE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vAlign w:val="center"/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vAlign w:val="center"/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 </w:t>
            </w:r>
          </w:p>
        </w:tc>
        <w:tc>
          <w:tcPr>
            <w:tcW w:w="130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т.ч. животн. </w:t>
            </w:r>
          </w:p>
        </w:tc>
        <w:tc>
          <w:tcPr>
            <w:tcW w:w="106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 </w:t>
            </w:r>
          </w:p>
        </w:tc>
        <w:tc>
          <w:tcPr>
            <w:tcW w:w="133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т.ч. Растительн </w:t>
            </w:r>
          </w:p>
        </w:tc>
        <w:tc>
          <w:tcPr>
            <w:tcW w:w="0" w:type="auto"/>
            <w:vMerge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vAlign w:val="center"/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DFE" w:rsidRPr="00594DFE" w:rsidTr="00594DFE">
        <w:trPr>
          <w:jc w:val="center"/>
        </w:trPr>
        <w:tc>
          <w:tcPr>
            <w:tcW w:w="1995" w:type="dxa"/>
            <w:gridSpan w:val="2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83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3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0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6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3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594DFE" w:rsidRPr="00594DFE" w:rsidTr="00594DFE">
        <w:trPr>
          <w:jc w:val="center"/>
        </w:trPr>
        <w:tc>
          <w:tcPr>
            <w:tcW w:w="1995" w:type="dxa"/>
            <w:gridSpan w:val="2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83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73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0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6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3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594DFE" w:rsidRPr="00594DFE" w:rsidTr="00594DFE">
        <w:trPr>
          <w:jc w:val="center"/>
        </w:trPr>
        <w:tc>
          <w:tcPr>
            <w:tcW w:w="1995" w:type="dxa"/>
            <w:gridSpan w:val="2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183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73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0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6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3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594DFE" w:rsidRPr="00594DFE" w:rsidTr="00594DFE">
        <w:trPr>
          <w:jc w:val="center"/>
        </w:trPr>
        <w:tc>
          <w:tcPr>
            <w:tcW w:w="855" w:type="dxa"/>
            <w:vMerge w:val="restart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14-17</w:t>
            </w:r>
          </w:p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4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83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73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0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6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594DFE" w:rsidRPr="00594DFE" w:rsidTr="00594DFE">
        <w:trPr>
          <w:jc w:val="center"/>
        </w:trPr>
        <w:tc>
          <w:tcPr>
            <w:tcW w:w="0" w:type="auto"/>
            <w:vMerge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vAlign w:val="center"/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83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73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0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6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3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</w:tr>
    </w:tbl>
    <w:p w:rsidR="00594DFE" w:rsidRPr="00594DFE" w:rsidRDefault="00594DFE" w:rsidP="00594DFE">
      <w:pPr>
        <w:shd w:val="clear" w:color="auto" w:fill="EFEFE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Таблица 2</w:t>
      </w:r>
    </w:p>
    <w:p w:rsidR="00594DFE" w:rsidRPr="00594DFE" w:rsidRDefault="00594DFE" w:rsidP="00594DFE">
      <w:pPr>
        <w:shd w:val="clear" w:color="auto" w:fill="EFEFE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Рекомендуемые величины потребления витаминов для детей и подростков</w:t>
      </w:r>
    </w:p>
    <w:p w:rsidR="00594DFE" w:rsidRPr="00594DFE" w:rsidRDefault="00594DFE" w:rsidP="00594DFE">
      <w:pPr>
        <w:shd w:val="clear" w:color="auto" w:fill="EFEFEF"/>
        <w:spacing w:after="94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tbl>
      <w:tblPr>
        <w:tblW w:w="5000" w:type="pct"/>
        <w:jc w:val="center"/>
        <w:tblBorders>
          <w:top w:val="outset" w:sz="6" w:space="0" w:color="66CC99"/>
          <w:left w:val="outset" w:sz="6" w:space="0" w:color="66CC99"/>
          <w:bottom w:val="outset" w:sz="6" w:space="0" w:color="66CC99"/>
          <w:right w:val="outset" w:sz="6" w:space="0" w:color="66CC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1"/>
        <w:gridCol w:w="705"/>
        <w:gridCol w:w="705"/>
        <w:gridCol w:w="705"/>
        <w:gridCol w:w="790"/>
        <w:gridCol w:w="1086"/>
        <w:gridCol w:w="950"/>
        <w:gridCol w:w="1348"/>
        <w:gridCol w:w="610"/>
        <w:gridCol w:w="619"/>
        <w:gridCol w:w="686"/>
      </w:tblGrid>
      <w:tr w:rsidR="00594DFE" w:rsidRPr="00594DFE" w:rsidTr="00594DFE">
        <w:trPr>
          <w:jc w:val="center"/>
        </w:trPr>
        <w:tc>
          <w:tcPr>
            <w:tcW w:w="1425" w:type="dxa"/>
            <w:vMerge w:val="restart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 </w:t>
            </w:r>
          </w:p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0" w:type="dxa"/>
            <w:gridSpan w:val="10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Витамины </w:t>
            </w:r>
          </w:p>
        </w:tc>
      </w:tr>
      <w:tr w:rsidR="00594DFE" w:rsidRPr="00594DFE" w:rsidTr="00594DFE">
        <w:trPr>
          <w:jc w:val="center"/>
        </w:trPr>
        <w:tc>
          <w:tcPr>
            <w:tcW w:w="0" w:type="auto"/>
            <w:vMerge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vAlign w:val="center"/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B1,мг</w:t>
            </w:r>
          </w:p>
        </w:tc>
        <w:tc>
          <w:tcPr>
            <w:tcW w:w="85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В2,мг</w:t>
            </w:r>
          </w:p>
        </w:tc>
        <w:tc>
          <w:tcPr>
            <w:tcW w:w="85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В6,мг</w:t>
            </w:r>
          </w:p>
        </w:tc>
        <w:tc>
          <w:tcPr>
            <w:tcW w:w="85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В12,мг</w:t>
            </w:r>
          </w:p>
        </w:tc>
        <w:tc>
          <w:tcPr>
            <w:tcW w:w="85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Фолацин, мк г</w:t>
            </w:r>
          </w:p>
        </w:tc>
        <w:tc>
          <w:tcPr>
            <w:tcW w:w="85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Ниацин, мг</w:t>
            </w:r>
          </w:p>
        </w:tc>
        <w:tc>
          <w:tcPr>
            <w:tcW w:w="85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Аскорбинов ая кисло та,мг</w:t>
            </w:r>
          </w:p>
        </w:tc>
        <w:tc>
          <w:tcPr>
            <w:tcW w:w="85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А, Мкг</w:t>
            </w:r>
          </w:p>
        </w:tc>
        <w:tc>
          <w:tcPr>
            <w:tcW w:w="85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Е,мг</w:t>
            </w:r>
          </w:p>
        </w:tc>
        <w:tc>
          <w:tcPr>
            <w:tcW w:w="85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Д, мк г</w:t>
            </w:r>
          </w:p>
        </w:tc>
      </w:tr>
      <w:tr w:rsidR="00594DFE" w:rsidRPr="00594DFE" w:rsidTr="00594DFE">
        <w:trPr>
          <w:jc w:val="center"/>
        </w:trPr>
        <w:tc>
          <w:tcPr>
            <w:tcW w:w="142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85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94DFE" w:rsidRPr="00594DFE" w:rsidTr="00594DFE">
        <w:trPr>
          <w:jc w:val="center"/>
        </w:trPr>
        <w:tc>
          <w:tcPr>
            <w:tcW w:w="142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7-10 лет</w:t>
            </w:r>
          </w:p>
        </w:tc>
        <w:tc>
          <w:tcPr>
            <w:tcW w:w="85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94DFE" w:rsidRPr="00594DFE" w:rsidTr="00594DFE">
        <w:trPr>
          <w:jc w:val="center"/>
        </w:trPr>
        <w:tc>
          <w:tcPr>
            <w:tcW w:w="142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85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94DFE" w:rsidRPr="00594DFE" w:rsidTr="00594DFE">
        <w:trPr>
          <w:jc w:val="center"/>
        </w:trPr>
        <w:tc>
          <w:tcPr>
            <w:tcW w:w="142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14-17 лет (юноши)</w:t>
            </w:r>
          </w:p>
        </w:tc>
        <w:tc>
          <w:tcPr>
            <w:tcW w:w="85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94DFE" w:rsidRPr="00594DFE" w:rsidTr="00594DFE">
        <w:trPr>
          <w:jc w:val="center"/>
        </w:trPr>
        <w:tc>
          <w:tcPr>
            <w:tcW w:w="142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14-17 лет (девушки)</w:t>
            </w:r>
          </w:p>
        </w:tc>
        <w:tc>
          <w:tcPr>
            <w:tcW w:w="85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</w:tbl>
    <w:p w:rsidR="00594DFE" w:rsidRPr="00594DFE" w:rsidRDefault="00594DFE" w:rsidP="00594DFE">
      <w:pPr>
        <w:shd w:val="clear" w:color="auto" w:fill="EFEFE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Таблица 3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Рекомендуемые величины потребления минеральных веществ в день, мг/день</w:t>
      </w:r>
    </w:p>
    <w:p w:rsidR="00594DFE" w:rsidRPr="00594DFE" w:rsidRDefault="00594DFE" w:rsidP="00594DFE">
      <w:pPr>
        <w:shd w:val="clear" w:color="auto" w:fill="EFEFEF"/>
        <w:spacing w:after="94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tbl>
      <w:tblPr>
        <w:tblW w:w="5000" w:type="pct"/>
        <w:jc w:val="center"/>
        <w:tblBorders>
          <w:top w:val="outset" w:sz="6" w:space="0" w:color="66CC99"/>
          <w:left w:val="outset" w:sz="6" w:space="0" w:color="66CC99"/>
          <w:bottom w:val="outset" w:sz="6" w:space="0" w:color="66CC99"/>
          <w:right w:val="outset" w:sz="6" w:space="0" w:color="66CC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2"/>
        <w:gridCol w:w="1789"/>
        <w:gridCol w:w="1198"/>
        <w:gridCol w:w="1327"/>
        <w:gridCol w:w="1342"/>
        <w:gridCol w:w="1356"/>
        <w:gridCol w:w="1321"/>
      </w:tblGrid>
      <w:tr w:rsidR="00594DFE" w:rsidRPr="00594DFE" w:rsidTr="00594DFE">
        <w:trPr>
          <w:jc w:val="center"/>
        </w:trPr>
        <w:tc>
          <w:tcPr>
            <w:tcW w:w="2970" w:type="dxa"/>
            <w:gridSpan w:val="2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 учащихся</w:t>
            </w:r>
          </w:p>
        </w:tc>
        <w:tc>
          <w:tcPr>
            <w:tcW w:w="121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Кальций</w:t>
            </w:r>
          </w:p>
        </w:tc>
        <w:tc>
          <w:tcPr>
            <w:tcW w:w="136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Фосфор</w:t>
            </w:r>
          </w:p>
        </w:tc>
        <w:tc>
          <w:tcPr>
            <w:tcW w:w="138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Магний</w:t>
            </w:r>
          </w:p>
        </w:tc>
        <w:tc>
          <w:tcPr>
            <w:tcW w:w="138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Железо**</w:t>
            </w:r>
          </w:p>
        </w:tc>
        <w:tc>
          <w:tcPr>
            <w:tcW w:w="139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Йод</w:t>
            </w:r>
          </w:p>
        </w:tc>
      </w:tr>
      <w:tr w:rsidR="00594DFE" w:rsidRPr="00594DFE" w:rsidTr="00594DFE">
        <w:trPr>
          <w:jc w:val="center"/>
        </w:trPr>
        <w:tc>
          <w:tcPr>
            <w:tcW w:w="2970" w:type="dxa"/>
            <w:gridSpan w:val="2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21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6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38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8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594DFE" w:rsidRPr="00594DFE" w:rsidTr="00594DFE">
        <w:trPr>
          <w:jc w:val="center"/>
        </w:trPr>
        <w:tc>
          <w:tcPr>
            <w:tcW w:w="2970" w:type="dxa"/>
            <w:gridSpan w:val="2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21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36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138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8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94DFE" w:rsidRPr="00594DFE" w:rsidTr="00594DFE">
        <w:trPr>
          <w:jc w:val="center"/>
        </w:trPr>
        <w:tc>
          <w:tcPr>
            <w:tcW w:w="1110" w:type="dxa"/>
            <w:vMerge w:val="restart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11-17 лет</w:t>
            </w:r>
          </w:p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21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36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38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0,1-0,13</w:t>
            </w:r>
          </w:p>
        </w:tc>
      </w:tr>
      <w:tr w:rsidR="00594DFE" w:rsidRPr="00594DFE" w:rsidTr="00594DFE">
        <w:trPr>
          <w:jc w:val="center"/>
        </w:trPr>
        <w:tc>
          <w:tcPr>
            <w:tcW w:w="0" w:type="auto"/>
            <w:vMerge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vAlign w:val="center"/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21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36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38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9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0,1-0,13</w:t>
            </w:r>
          </w:p>
        </w:tc>
      </w:tr>
    </w:tbl>
    <w:p w:rsidR="00594DFE" w:rsidRPr="00594DFE" w:rsidRDefault="00594DFE" w:rsidP="00594DFE">
      <w:p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* * с учетом усвоения 10% введенного железа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Во всех образовательных учреждениях, с пребыванием детей и подростков в них более 3-4 часов, организовывается горячее питание, а так же реализация (свободная продажа) готовых блюд и буфетной продукции (продуктов, готовых к употреблению, промышленного производства и кулинарных изделий для промежуточного питания учащихся) в достаточном ассортименте за наличный и безналичный расчет.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По желанию родителей учащимся предоставляется двухразовое горячее питание. Двухразовое питание предполагает организацию завтрака и обеда, а при организации учебного процесса во вторую смену — обеда и полдника. Длительность промежутков между отдельными приемами пищи не должна превышать 3,5-4 часов. Посещение детьми групп продленного дня возможно только при обеспечении их двухразовым питанием.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При организации льготного питания учащихся за счет бюджетных средств (или иных источников финансирования) предпочтительной является такая организация питания, при которой все учащиеся получают горячие завтраки (во вторую смену - полдники). При этом полноценными горячими завтраками в первую очередь должны обеспечиваться учащиеся начальных классов и дети из малообеспеченных и социально незащищенных семей.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lastRenderedPageBreak/>
        <w:t>Одновременно с продажей комплексных рационов можно предусматривать дополнительные формы организации обслуживания: отпуск блюд по свободному выбору, работу баров, буфетов, фуршетных, чайных, витаминных столов с дополнительным ассортиментом выпеченных изделий, молочной продукции, овощных салатов, соков, горячих и холодных напитков и пр. Работа дополнительных форм обслуживания рекомендуется так же в послеобеденные часы и в период внеклассной работы.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5. Дополнительные формы организации обслуживания детей и подростков. Рекомендуемый ассортимент пищевых продуктов для свободной продажи.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Формирование ассортимента пищевых продуктов для дополнительного питания детей и подростков, в столовых (буфетах) образовательных учреждений, осуществляется путем составления ассортиментных перечней пищевых продуктов для свободной продажи («буфетной продукции»).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Формируется обязательный и дополнительный ассортименты. Обязательный ассортимент является ассортиментным минимумом, продукты, входящие в него должны быть в наличии (в продаже) каждый день. Дополнительный ассортимент является ассортиментным максимумом и определяет возможность реализации тех или иных продуктов, при их наличии, с учетом имеющегося торгового оборудования и возможности использования данного вида продуктов в питании детей и подростков в организационных коллективах. В состав дополнительного ассортимента пищевых продуктов для свободной продажи можно включать консервированные фрукты, овощи, фруктовые и овощные пюре в порционной упаковке (до 200 г), а так же варенье, джем, повидло, конфитюр, мед в порционной упаковке (до 30 г) в ассортименте.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В ассортимент продуктов включаются преимущественно готовые к употреблению пищевые продукты промышленного производства в индивидуальной упаковке, а при наличии соответствующего торгового оборудования (мармитов, охлаждаемых прилавков) включаются блюда и кулинарные изделия собственного производства. Для кулинарных изделий и готовых блюд, реализуемых в образовательных учреждениях в свободной продаже (с буфетов, барных стоек и т.п.) целесообразно использование одноразовой индивидуальной потребительской упаковки (из полимерных материалов, фольги, ламинированной бумаги и т.п.).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lastRenderedPageBreak/>
        <w:t>В ассортимент продуктов для свободной продажи следует включать свежие мытые фрукты (яблоки, груши, мандарины, апельсины, бананы, киви и др.) и овощи (помидоры, огурцы), в ассортименте, не менее 2-х наименований. Обязательно должны присутствовать различные соки (плодовые и овощные) и напитки - в первую очередь витаминизированные -как промышленные, готовые к употреблению, в индивидуальной потребительской упаковке (емкостью 0,2-0,5л), так и сухие инстантные (быстрорастворимые) напитки, н-р, «Золотой шар», которые готовятся непосредственно перед реализацией или заранее, но не ранее, чем за 2-3 часа до реализации. Реализация газированных напитков не допускается.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Соки, нектары соковые напитки (кроме витаминизированных) лучше использовать натуральные, без добавления сахара, с 50-100% содержанием соковых веществ.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В продаже обязательно должен быть горячий напиток - горячее молоко, чай, чай с молоком, кофейный напиток с молоком или какао с молоком.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В продаже всегда должны быть молочные продукты в индивидуальной потребительской упаковке, объем которой рассчитан на одну порцию, в том числе молоко стерилизованное, кисломолочные продукты (напитки), такие, как кефир, ряженка, простокваша, и др., а также различные йогурты в ассортименте не менее 1-2 наименований. Реализуются изделия творожные промышленного производства в герметичной порционной упаковке из полимерных материалов емкостью до 100 г, можно продавать в буфетах образовательных учреждениях сыры твердые и плавленые в порционной упаковке емкостью до 50г. Все молочные, кисломолочные продукты, сыры реализуются с обязательным использованием охлаждаемого прилавка.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Для организации дополнительного питания детей и подростков в продаже обязательно должны быть хлебобулочные изделия не менее 1-2-х наименований. Реализуются булочные изделия (в т.ч. сдобные), обогащенные витаминами, (витаминно-минеральными смесями).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Рекомендуется использовать в питании детей и подростков</w:t>
      </w:r>
      <w:r w:rsidRPr="00594DFE">
        <w:rPr>
          <w:rFonts w:ascii="Verdana" w:eastAsia="Times New Roman" w:hAnsi="Verdana" w:cs="Times New Roman"/>
          <w:color w:val="000000"/>
          <w:sz w:val="26"/>
        </w:rPr>
        <w:t> </w:t>
      </w: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булочные изделия с отрубями и из цельного зерна.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 xml:space="preserve">Для продажи в столовых и буфетах образовательных учреждений, в составе дополнительного ассортимента пищевых продуктов для свободной продажи, можно рекомендовать сухие завтраки </w:t>
      </w: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lastRenderedPageBreak/>
        <w:t>крупяные, обогащенные витаминами и минеральными веществами (массой до 50 г. в упаковке, кроме чипсов, обжаренных в масле), ограниченно можно включать воздушную кукурузу,</w:t>
      </w:r>
      <w:r w:rsidRPr="00594DFE">
        <w:rPr>
          <w:rFonts w:ascii="Verdana" w:eastAsia="Times New Roman" w:hAnsi="Verdana" w:cs="Times New Roman"/>
          <w:color w:val="000000"/>
          <w:sz w:val="26"/>
        </w:rPr>
        <w:t> </w:t>
      </w: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сухарики простые </w:t>
      </w: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без вкусоароматических добавок, кроме натуральных</w:t>
      </w:r>
      <w:r w:rsidRPr="00594DFE">
        <w:rPr>
          <w:rFonts w:ascii="Verdana" w:eastAsia="Times New Roman" w:hAnsi="Verdana" w:cs="Times New Roman"/>
          <w:color w:val="000000"/>
          <w:sz w:val="26"/>
        </w:rPr>
        <w:t> </w:t>
      </w: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(укроп, чеснок, </w:t>
      </w: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и т.д.).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В столовых и буфетах в образовательных учреждениях в ограниченном ассортименте могут реализовываться мучные кондитерские изделия (пряники, коврижки, кексы, рулеты, вафли и др. изделия, кроме кремовых) промышленного производства в индивидуальной порционной (массой до ЮОг) упаковке, а также мучные кондитерские изделия собственного производства массой до 100 г (кроме изделий с кремом).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Из готовых блюд и кулинарных изделий собственного приготовления рекомендуется для продажи в буфетах</w:t>
      </w:r>
      <w:r w:rsidRPr="00594DFE">
        <w:rPr>
          <w:rFonts w:ascii="Verdana" w:eastAsia="Times New Roman" w:hAnsi="Verdana" w:cs="Times New Roman"/>
          <w:color w:val="000000"/>
          <w:sz w:val="26"/>
        </w:rPr>
        <w:t> </w:t>
      </w: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салаты и винегреты </w:t>
      </w: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собственного приготовления (объемом порции от 30 до 200 г). Салаты заправляются непосредственно при реализации. Из горячих блюд рекомендуются</w:t>
      </w:r>
      <w:r w:rsidRPr="00594DFE">
        <w:rPr>
          <w:rFonts w:ascii="Verdana" w:eastAsia="Times New Roman" w:hAnsi="Verdana" w:cs="Times New Roman"/>
          <w:color w:val="000000"/>
          <w:sz w:val="26"/>
        </w:rPr>
        <w:t> </w:t>
      </w: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сосиски, запеченные в тесте; </w:t>
      </w: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сосиски отварные с гарниром;</w:t>
      </w:r>
      <w:r w:rsidRPr="00594DFE">
        <w:rPr>
          <w:rFonts w:ascii="Verdana" w:eastAsia="Times New Roman" w:hAnsi="Verdana" w:cs="Times New Roman"/>
          <w:color w:val="000000"/>
          <w:sz w:val="26"/>
        </w:rPr>
        <w:t> </w:t>
      </w: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пицца школьная (50-1 ООг). </w:t>
      </w: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Сосиски можно готовить непосредственно перед реализацией с использованием печей СВЧ. Можно подавать также</w:t>
      </w:r>
      <w:r w:rsidRPr="00594DFE">
        <w:rPr>
          <w:rFonts w:ascii="Verdana" w:eastAsia="Times New Roman" w:hAnsi="Verdana" w:cs="Times New Roman"/>
          <w:color w:val="000000"/>
          <w:sz w:val="26"/>
        </w:rPr>
        <w:t> </w:t>
      </w: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горячие бутерброды (с сыром, колбасой </w:t>
      </w: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вареной или полукопченой и т.д.). Горячие бутерброды готовятся непосредственно перед реализацией с использованием конвекционного нагрева или СВЧ-печей. Срок реализации указанных изделий 3 часа с момента приготовления с обязательным использованием охлаждаемых прилавков.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6. Основные принципы формирования рациона питания и составления меню для учащихся образовательных учреждений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Важным элементом рационального питания является распределение объема дневной потребности в пище между отдельными ее приемами.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Школьный завтрак (для учащихся второй смены - полдник) должен составлять не менее 20-25 %, а обед не менее 35% от суточной потребности в пищевых веществах и энергии. Рацион двухразового питания в образовательном учреждении должен обеспечивать</w:t>
      </w:r>
      <w:r w:rsidRPr="00594DFE">
        <w:rPr>
          <w:rFonts w:ascii="Verdana" w:eastAsia="Times New Roman" w:hAnsi="Verdana" w:cs="Times New Roman"/>
          <w:color w:val="000000"/>
          <w:sz w:val="26"/>
        </w:rPr>
        <w:t> </w:t>
      </w: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не менее 55% суточной потребности </w:t>
      </w: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детей школьного возраста в пищевых веществах и энергии.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 xml:space="preserve">Ежедневно, накануне дня приготовления пищи заведующим производством составляется план-меню (форма № ОП-2, </w:t>
      </w: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lastRenderedPageBreak/>
        <w:t>утвержденная постановлением Госкомстата Российской Федерации от 25.12.1998 г. № 132) на каждый день. В плане-меню указываются наименование блюда, краткая характеристика, номер раскладки по Сборнику рецептур, выход порции. В зависимости от возраста детей следует придерживаться массы (объема) порции, указанной в таблице № 4.</w:t>
      </w:r>
    </w:p>
    <w:p w:rsidR="00594DFE" w:rsidRPr="00594DFE" w:rsidRDefault="00594DFE" w:rsidP="00594DFE">
      <w:pPr>
        <w:shd w:val="clear" w:color="auto" w:fill="EFEFE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Примерный объем порций для детей школьного возраста</w:t>
      </w:r>
    </w:p>
    <w:p w:rsidR="00594DFE" w:rsidRPr="00594DFE" w:rsidRDefault="00594DFE" w:rsidP="00594DFE">
      <w:pPr>
        <w:shd w:val="clear" w:color="auto" w:fill="EFEFE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Таблица 4</w:t>
      </w:r>
    </w:p>
    <w:p w:rsidR="00594DFE" w:rsidRPr="00594DFE" w:rsidRDefault="00594DFE" w:rsidP="00594DFE">
      <w:pPr>
        <w:shd w:val="clear" w:color="auto" w:fill="EFEFEF"/>
        <w:spacing w:after="94" w:line="240" w:lineRule="auto"/>
        <w:jc w:val="right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tbl>
      <w:tblPr>
        <w:tblW w:w="5000" w:type="pct"/>
        <w:jc w:val="center"/>
        <w:tblBorders>
          <w:top w:val="outset" w:sz="6" w:space="0" w:color="66CC99"/>
          <w:left w:val="outset" w:sz="6" w:space="0" w:color="66CC99"/>
          <w:bottom w:val="outset" w:sz="6" w:space="0" w:color="66CC99"/>
          <w:right w:val="outset" w:sz="6" w:space="0" w:color="66CC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96"/>
        <w:gridCol w:w="2078"/>
        <w:gridCol w:w="1721"/>
        <w:gridCol w:w="90"/>
      </w:tblGrid>
      <w:tr w:rsidR="00594DFE" w:rsidRPr="00594DFE" w:rsidTr="00594DFE">
        <w:trPr>
          <w:jc w:val="center"/>
        </w:trPr>
        <w:tc>
          <w:tcPr>
            <w:tcW w:w="5670" w:type="dxa"/>
            <w:vMerge w:val="restart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Блюда</w:t>
            </w:r>
          </w:p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0" w:type="dxa"/>
            <w:gridSpan w:val="2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Масса порции</w:t>
            </w:r>
          </w:p>
        </w:tc>
        <w:tc>
          <w:tcPr>
            <w:tcW w:w="1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94DFE" w:rsidRPr="00594DFE" w:rsidTr="00594DFE">
        <w:trPr>
          <w:jc w:val="center"/>
        </w:trPr>
        <w:tc>
          <w:tcPr>
            <w:tcW w:w="0" w:type="auto"/>
            <w:vMerge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vAlign w:val="center"/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7-10 лет</w:t>
            </w:r>
          </w:p>
        </w:tc>
        <w:tc>
          <w:tcPr>
            <w:tcW w:w="177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11-17 лет</w:t>
            </w:r>
          </w:p>
        </w:tc>
        <w:tc>
          <w:tcPr>
            <w:tcW w:w="1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94DFE" w:rsidRPr="00594DFE" w:rsidTr="00594DFE">
        <w:trPr>
          <w:jc w:val="center"/>
        </w:trPr>
        <w:tc>
          <w:tcPr>
            <w:tcW w:w="567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Холодные закуски (салаты, винегреты)</w:t>
            </w:r>
          </w:p>
        </w:tc>
        <w:tc>
          <w:tcPr>
            <w:tcW w:w="213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50-75 г</w:t>
            </w:r>
          </w:p>
        </w:tc>
        <w:tc>
          <w:tcPr>
            <w:tcW w:w="177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50-100 г</w:t>
            </w:r>
          </w:p>
        </w:tc>
        <w:tc>
          <w:tcPr>
            <w:tcW w:w="1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94DFE" w:rsidRPr="00594DFE" w:rsidTr="00594DFE">
        <w:trPr>
          <w:jc w:val="center"/>
        </w:trPr>
        <w:tc>
          <w:tcPr>
            <w:tcW w:w="567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Каши, овощные блюда</w:t>
            </w:r>
          </w:p>
        </w:tc>
        <w:tc>
          <w:tcPr>
            <w:tcW w:w="213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150 г</w:t>
            </w:r>
          </w:p>
        </w:tc>
        <w:tc>
          <w:tcPr>
            <w:tcW w:w="177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200 г</w:t>
            </w:r>
          </w:p>
        </w:tc>
        <w:tc>
          <w:tcPr>
            <w:tcW w:w="1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94DFE" w:rsidRPr="00594DFE" w:rsidTr="00594DFE">
        <w:trPr>
          <w:jc w:val="center"/>
        </w:trPr>
        <w:tc>
          <w:tcPr>
            <w:tcW w:w="567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блюда</w:t>
            </w:r>
          </w:p>
        </w:tc>
        <w:tc>
          <w:tcPr>
            <w:tcW w:w="213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200 г</w:t>
            </w:r>
          </w:p>
        </w:tc>
        <w:tc>
          <w:tcPr>
            <w:tcW w:w="177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250 г</w:t>
            </w:r>
          </w:p>
        </w:tc>
        <w:tc>
          <w:tcPr>
            <w:tcW w:w="1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94DFE" w:rsidRPr="00594DFE" w:rsidTr="00594DFE">
        <w:trPr>
          <w:jc w:val="center"/>
        </w:trPr>
        <w:tc>
          <w:tcPr>
            <w:tcW w:w="567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Порционные мясные, рыбные блюда</w:t>
            </w:r>
          </w:p>
        </w:tc>
        <w:tc>
          <w:tcPr>
            <w:tcW w:w="213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50-130 г</w:t>
            </w:r>
          </w:p>
        </w:tc>
        <w:tc>
          <w:tcPr>
            <w:tcW w:w="1785" w:type="dxa"/>
            <w:gridSpan w:val="2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75-150 г</w:t>
            </w:r>
          </w:p>
        </w:tc>
      </w:tr>
      <w:tr w:rsidR="00594DFE" w:rsidRPr="00594DFE" w:rsidTr="00594DFE">
        <w:trPr>
          <w:jc w:val="center"/>
        </w:trPr>
        <w:tc>
          <w:tcPr>
            <w:tcW w:w="567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Гарниры</w:t>
            </w:r>
          </w:p>
        </w:tc>
        <w:tc>
          <w:tcPr>
            <w:tcW w:w="213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100 г</w:t>
            </w:r>
          </w:p>
        </w:tc>
        <w:tc>
          <w:tcPr>
            <w:tcW w:w="1785" w:type="dxa"/>
            <w:gridSpan w:val="2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100-150 г</w:t>
            </w:r>
          </w:p>
        </w:tc>
      </w:tr>
      <w:tr w:rsidR="00594DFE" w:rsidRPr="00594DFE" w:rsidTr="00594DFE">
        <w:trPr>
          <w:jc w:val="center"/>
        </w:trPr>
        <w:tc>
          <w:tcPr>
            <w:tcW w:w="567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Напитки</w:t>
            </w:r>
          </w:p>
        </w:tc>
        <w:tc>
          <w:tcPr>
            <w:tcW w:w="213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180г</w:t>
            </w:r>
          </w:p>
        </w:tc>
        <w:tc>
          <w:tcPr>
            <w:tcW w:w="1785" w:type="dxa"/>
            <w:gridSpan w:val="2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200 г</w:t>
            </w:r>
          </w:p>
        </w:tc>
      </w:tr>
      <w:tr w:rsidR="00594DFE" w:rsidRPr="00594DFE" w:rsidTr="00594DFE">
        <w:trPr>
          <w:jc w:val="center"/>
        </w:trPr>
        <w:tc>
          <w:tcPr>
            <w:tcW w:w="567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3915" w:type="dxa"/>
            <w:gridSpan w:val="3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30 г (пшеничный), 20 г (ржаной)</w:t>
            </w:r>
          </w:p>
        </w:tc>
      </w:tr>
    </w:tbl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Примерное меню составляется в двух вариантах на период не менее 2 недель (примерное 12-дневное меню), с учетом</w:t>
      </w: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сезонного наличия свежих фруктов, овощей и зелени. </w:t>
      </w: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Разные варианты примерного меню предусматриваются в зависимости от вида пищеблоков (буфеты раздаточные или столовые доготовочные) и с учетом имеющегося технологического и холодильного оборудования.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Учитывая трудности, возникающие при организации рационального питания учащихся: высокие цены на продовольственные товары, размеры компенсаций выделяемых из бюджетов различных уровней, в зависимости от конкретных условий, допускается реализация рационов завтраков, обедов с неполным набором блюд, уменьшенными порциями, при условии обеспечения калорийности.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Ассортимент основных продуктов питания, рекомендуемых для использования в питании детей и подростков организованных коллективов</w:t>
      </w:r>
    </w:p>
    <w:p w:rsidR="00594DFE" w:rsidRPr="00594DFE" w:rsidRDefault="00594DFE" w:rsidP="00594DFE">
      <w:pPr>
        <w:shd w:val="clear" w:color="auto" w:fill="EFEFE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Мясо и мясопродукты: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- говядина I и II категорий;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- телятина;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- мясо птицы (курица, индейка);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- мясо кролика;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lastRenderedPageBreak/>
        <w:t>- сосиски и сардельки (говяжьи), не чаще чем 1-2 раза в неделю;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- колбасы вареные (докторская, отдельная и др.), не чаще 1-2 раз в неделю, послетепловой обработки;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- субпродукты (печень говяжья, язык).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Рыба и рыбопродукты: треска, хек, минтай, ледяная рыба, судак, сельдь (соленая).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Яйца куриные - в виде омлетов или в вареном виде.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Молоко и молочные продукты: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- молоко (2,5%, 3,2%, 3,5% жирности) пастеризованное, стерилизованное, сухое;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- сгущенное молоко (цельное и с сахаром), сгущенно-вареное молоко;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- творог (9% и 18% жирности; 0,5% жирности - при отсутствии творога более высокой жирности) после термической обработки;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- сыр неострых сортов (твердый, мягкий, плавленый, колбасный без специй);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- сметана (10%, 15%, 30% жирности) после термической обработки;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- кефир;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- йогурты (предпочтительнее не подвергшиеся термической обработке - "живые", молочные и сливочные);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- ряженка, варенец, бифидок и др. кисломолочные продукты промышленного выпуска;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- сливки (10%, 20% и 30% жирности).Пищевые жиры: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- сливочное масло (в том числе крестьянское);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- растительное масло (подсолнечное, кукурузное, соевое - только рафинированное; рапсовое, оливковое) в салаты, винегреты, сельдь, вторые блюда; ограничено для обжаривания в смеси с маргарином.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Кондитерские изделия: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конфеты (предпочтительнее зефир, пастила, мармелад), карамель, шоколадные -не чаще одного раза в неделю;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- галеты, печенья, крекеры, вафли, кексы (предпочтительнее с минимальным количеством пищевых ароматизаторов);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- пирожные, торты (песочные и бисквитные, без крема);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- джемы, варенье, повидло, мед - промышленного выпуска.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Овощи: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- картофель, капуста белокочанная, капуста цветная, морковь, свекла, огурцы, томаты, кабачки, патиссоны, лук, чеснок (для детей дошкольного возраста - с учетом индивидуальной переносимости), петрушка, укроп, сельдерей, томатная паста, томат-пюре.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lastRenderedPageBreak/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Фрукты: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- яблоки, груши, бананы, ягоды (за исключением клубники); цитрусовые (апельсины, мандарины, лимоны) с учетом индивидуальной переносимости;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- сухофрукты.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Бобовые: горох, фасоль, соя.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Соки и напитки: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- натуральные отечественные и импортные соки и нектары промышленного выпуска(осветленные и с мякотью), предпочтительно в мелкоштучной упаковке;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- напитки промышленного выпуска на основе натуральных фруктов;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витаминизированные напитки промышленного выпуска без консервантов и искусственных пищевых добавок;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- кофе (суррогатный), какао, чай.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Консервы: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- говядина тушеная (в виде исключения (при отсутствии мяса) для приготовления первых блюд);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- лосось, сайра (для приготовления супов);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- компоты, фрукты дольками, баклажанная и кабачковая икра;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- зеленый горошек;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- томаты и огурцы стерилизованные.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Хлеб, крупы, макаронные изделия - все виды без ограничения.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Дополнительно при наличии финансовых возможностей в питании детей могут использоваться: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- икра осетровая и лососевая зернистая (не чаще 1 раза в 2 недели);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- рыба соленая красная(предпочтительнее горбуша, кета) - не чаще 1 раза в 2 недели;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- тропические фрукты (манго, киви, гуава и др.) - с учетом индивидуальной переносимости.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В питании детей и подростков в ГОУ не допускается использовать продукты, способствующие</w:t>
      </w:r>
      <w:r w:rsidRPr="00594DFE">
        <w:rPr>
          <w:rFonts w:ascii="Verdana" w:eastAsia="Times New Roman" w:hAnsi="Verdana" w:cs="Times New Roman"/>
          <w:color w:val="000000"/>
          <w:sz w:val="26"/>
        </w:rPr>
        <w:t> </w:t>
      </w: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ухудшению </w:t>
      </w: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здоровья детей и подростков, а также обострению хронических заболеваний.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 xml:space="preserve">В составе пищевых продуктов, из которых формируются рационы питания детей и подростков, ограничивается использование пищевых добавок. Исключается использование химических консервантов (бензойная кислота и ее соли, сорбиновая кислота и </w:t>
      </w: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lastRenderedPageBreak/>
        <w:t>ее соли, борная кислота, перекись водорода, сернистая кислота и ее соли, метабисульфит натрия, сернистый ангидрид и др.).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В качестве красителей в составе пищевых продуктов в питании детей и подростков могут использоваться только фруктовые и овощные соки, шоре или порошки, какао, окрашенные витаминные препараты (в том числе каратиноиды, рибофлавин и др.) и витаминные (витаминно-минеральные) премиксы (в количествах, не допускающих превышения установленных физиологических норм потребления витаминов), а также натуральные красители, полученные из овощей, плодов, ягод (свеклы, винограда, паприки и других видов растительного сырья).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В качестве пряностей в составе пищевых продуктов могут использоваться свежая и сушеная зелень, белые коренья (петрушка, сельдерей, пастернак), лавровый лист, укроп, корица: в небольших количествах - душистый перец, мускатный орех или кардамон. При производстве кулинарной продукции для детей и подростков не используются ароматизаторы (за исключением ванилина), усилители вкуса</w:t>
      </w:r>
      <w:r w:rsidRPr="00594DFE">
        <w:rPr>
          <w:rFonts w:ascii="Verdana" w:eastAsia="Times New Roman" w:hAnsi="Verdana" w:cs="Times New Roman"/>
          <w:color w:val="000000"/>
          <w:sz w:val="26"/>
        </w:rPr>
        <w:t> </w:t>
      </w: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(глутамат </w:t>
      </w: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натрия и др.). В качестве разрыхлителей следует использовать только пищевую соду (гидрокарбонат натрия).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Не допускается использование кулинарного жира, свиного и бараньего сала, маргарина. Маргарин допускается только при производстве мучных кулинарных изделий.</w:t>
      </w:r>
      <w:r w:rsidRPr="00594DFE">
        <w:rPr>
          <w:rFonts w:ascii="Verdana" w:eastAsia="Times New Roman" w:hAnsi="Verdana" w:cs="Times New Roman"/>
          <w:color w:val="000000"/>
          <w:sz w:val="26"/>
        </w:rPr>
        <w:t> </w:t>
      </w: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Жиры растительного происхождения должны составлять в рационе не менее 30% от общего </w:t>
      </w: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количества жиров. Наряду с подсолнечным маслом в питании детей можно использовать другие</w:t>
      </w: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растительные масла, в т.ч. кукурузное, рапсовое, оливковое, соевое. </w:t>
      </w: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Не рекомендуется использовать в питании детей безалкогольные газированные напитки, жевательную резинку и др.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Ограничивается использование в питании детей и подростков жирных видов мяса (птицы). В питании детей и подростков рекомендуется использовать менее жирное мясо: говядину II категории, мясную свинину, мясо птицы II категории и т.п. Из субпродуктов допускается использовать только сердце, язык, печень.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Маргарины (сливочные с минимальным содержанием транс-изомеров жирных кислот)могут использоваться в питании детей и подростков лишь ограниченно, в основном в составе булочных и мучных кондитерских изделий.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lastRenderedPageBreak/>
        <w:t>В питании детей и подростков не должны использоваться майонезы (острые соусы на основе жировой эмульсии). Вместо майонезов при приготовлении салатов и холодных закусок используют растительное масло, а также стерилизованные и пастеризованные (термизированные) соусы на молочной (кисломолочной) или сырной основе.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В исключительных случаях допускается вместо молочных продуктов использовать молочные консервы (высшего сорта). Так, сгущенное молоко можно использовать в качестве соуса с творожными и мучными блюдами (не чаще одного раза в 3-4 недели).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Сухое молоко может использоваться при производстве хлебобулочных изделий, мучных кондитерских и некоторых кулинарных изделий. Нецелесообразно использовать сухое или сгущенное молоко при приготовлении горячих напитков с молоком (какао, чай. кофейный напиток).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Для приготовления блюд и кулинарных изделий, предназначенных для использования в питании детей и подростков, следует использовать</w:t>
      </w:r>
      <w:r w:rsidRPr="00594DFE">
        <w:rPr>
          <w:rFonts w:ascii="Verdana" w:eastAsia="Times New Roman" w:hAnsi="Verdana" w:cs="Times New Roman"/>
          <w:color w:val="000000"/>
          <w:sz w:val="26"/>
        </w:rPr>
        <w:t> </w:t>
      </w: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яйцо с качеством не ниже диетического.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С целью профилактики пищевых отравлений в питании детей в образовательных учреждениях не используется:</w:t>
      </w:r>
    </w:p>
    <w:p w:rsidR="00594DFE" w:rsidRPr="00594DFE" w:rsidRDefault="00594DFE" w:rsidP="00594DFE">
      <w:pPr>
        <w:numPr>
          <w:ilvl w:val="0"/>
          <w:numId w:val="3"/>
        </w:num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фляжное, бочковое, не пастеризованное молоко без тепловой обработки (кипячения);</w:t>
      </w:r>
    </w:p>
    <w:p w:rsidR="00594DFE" w:rsidRPr="00594DFE" w:rsidRDefault="00594DFE" w:rsidP="00594DFE">
      <w:pPr>
        <w:numPr>
          <w:ilvl w:val="0"/>
          <w:numId w:val="3"/>
        </w:num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творог и сметана в натуральном виде без тепловой обработки (творог используют в виде</w:t>
      </w:r>
      <w:r w:rsidRPr="00594DFE">
        <w:rPr>
          <w:rFonts w:ascii="Verdana" w:eastAsia="Times New Roman" w:hAnsi="Verdana" w:cs="Times New Roman"/>
          <w:color w:val="000000"/>
          <w:sz w:val="26"/>
        </w:rPr>
        <w:t> </w:t>
      </w: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запеканок, сырников, ватрушек, </w:t>
      </w: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сметану используют в виде соусов и в первые блюда за 5-10 минут до готовности);</w:t>
      </w:r>
    </w:p>
    <w:p w:rsidR="00594DFE" w:rsidRPr="00594DFE" w:rsidRDefault="00594DFE" w:rsidP="00594DFE">
      <w:pPr>
        <w:numPr>
          <w:ilvl w:val="0"/>
          <w:numId w:val="3"/>
        </w:num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молоко и простокваша «самоквас» в натуральном виде, а также для приготовления творога;</w:t>
      </w:r>
    </w:p>
    <w:p w:rsidR="00594DFE" w:rsidRPr="00594DFE" w:rsidRDefault="00594DFE" w:rsidP="00594DFE">
      <w:pPr>
        <w:numPr>
          <w:ilvl w:val="0"/>
          <w:numId w:val="3"/>
        </w:num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зеленый горошек без термической обработки;</w:t>
      </w:r>
    </w:p>
    <w:p w:rsidR="00594DFE" w:rsidRPr="00594DFE" w:rsidRDefault="00594DFE" w:rsidP="00594DFE">
      <w:pPr>
        <w:numPr>
          <w:ilvl w:val="0"/>
          <w:numId w:val="3"/>
        </w:num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макароны с мясным фаршем (по-флотски), блинчики с мясом, студни, окрошки,</w:t>
      </w:r>
    </w:p>
    <w:p w:rsidR="00594DFE" w:rsidRPr="00594DFE" w:rsidRDefault="00594DFE" w:rsidP="00594DFE">
      <w:pPr>
        <w:numPr>
          <w:ilvl w:val="0"/>
          <w:numId w:val="3"/>
        </w:num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паштеты, форшмак из сельди, заливные блюда (мясные и рыбные);</w:t>
      </w:r>
    </w:p>
    <w:p w:rsidR="00594DFE" w:rsidRPr="00594DFE" w:rsidRDefault="00594DFE" w:rsidP="00594DFE">
      <w:pPr>
        <w:numPr>
          <w:ilvl w:val="0"/>
          <w:numId w:val="3"/>
        </w:num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напитки, морсы без термической обработки, квас;</w:t>
      </w:r>
    </w:p>
    <w:p w:rsidR="00594DFE" w:rsidRPr="00594DFE" w:rsidRDefault="00594DFE" w:rsidP="00594DFE">
      <w:pPr>
        <w:numPr>
          <w:ilvl w:val="0"/>
          <w:numId w:val="3"/>
        </w:num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грибы;</w:t>
      </w:r>
    </w:p>
    <w:p w:rsidR="00594DFE" w:rsidRPr="00594DFE" w:rsidRDefault="00594DFE" w:rsidP="00594DFE">
      <w:pPr>
        <w:numPr>
          <w:ilvl w:val="0"/>
          <w:numId w:val="3"/>
        </w:num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макароны с рубленым яйцом, яичница-глазунья;</w:t>
      </w:r>
    </w:p>
    <w:p w:rsidR="00594DFE" w:rsidRPr="00594DFE" w:rsidRDefault="00594DFE" w:rsidP="00594DFE">
      <w:pPr>
        <w:numPr>
          <w:ilvl w:val="0"/>
          <w:numId w:val="3"/>
        </w:num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пирожные и торты кремовые;</w:t>
      </w:r>
    </w:p>
    <w:p w:rsidR="00594DFE" w:rsidRPr="00594DFE" w:rsidRDefault="00594DFE" w:rsidP="00594DFE">
      <w:pPr>
        <w:numPr>
          <w:ilvl w:val="0"/>
          <w:numId w:val="3"/>
        </w:num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 xml:space="preserve">жаренные во фритюре пирожки, пончики, картофель, а также расстегаи, кулебяки, чебуреки, пельмени и другие мучные </w:t>
      </w: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lastRenderedPageBreak/>
        <w:t>кулинарные изделия, при приготовлении которых используется в качестве начинки сырой фарш;</w:t>
      </w:r>
    </w:p>
    <w:p w:rsidR="00594DFE" w:rsidRPr="00594DFE" w:rsidRDefault="00594DFE" w:rsidP="00594DFE">
      <w:pPr>
        <w:numPr>
          <w:ilvl w:val="0"/>
          <w:numId w:val="3"/>
        </w:num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сырокопченые мясные гастрономические изделия и колбасы;</w:t>
      </w:r>
    </w:p>
    <w:p w:rsidR="00594DFE" w:rsidRPr="00594DFE" w:rsidRDefault="00594DFE" w:rsidP="00594DFE">
      <w:pPr>
        <w:numPr>
          <w:ilvl w:val="0"/>
          <w:numId w:val="3"/>
        </w:num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неизвестного состава порошки в качестве разрыхлителей теста;</w:t>
      </w:r>
    </w:p>
    <w:p w:rsidR="00594DFE" w:rsidRPr="00594DFE" w:rsidRDefault="00594DFE" w:rsidP="00594DFE">
      <w:pPr>
        <w:numPr>
          <w:ilvl w:val="0"/>
          <w:numId w:val="3"/>
        </w:num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кофе натуральный.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Рекомендуется в состав готовых блюд включать</w:t>
      </w:r>
      <w:r w:rsidRPr="00594DFE">
        <w:rPr>
          <w:rFonts w:ascii="Verdana" w:eastAsia="Times New Roman" w:hAnsi="Verdana" w:cs="Times New Roman"/>
          <w:color w:val="000000"/>
          <w:sz w:val="26"/>
        </w:rPr>
        <w:t> </w:t>
      </w: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зеленый лук, петрушку, укроп.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Допускается использовать</w:t>
      </w:r>
      <w:r w:rsidRPr="00594DFE">
        <w:rPr>
          <w:rFonts w:ascii="Verdana" w:eastAsia="Times New Roman" w:hAnsi="Verdana" w:cs="Times New Roman"/>
          <w:color w:val="000000"/>
          <w:sz w:val="26"/>
        </w:rPr>
        <w:t> </w:t>
      </w: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белые коренья (петрушка, сельдерей, пастернак), лавровый лист.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Для приготовления блюд и кулинарных изделий должна использоваться только йодированная поваренная соль, имеющая гигиенический сертификат. В Российской Федерации установлен норматив содержания йода в соли на уровне 40±15 мг на 1 кг соли. При среднем потреблении 7-10 г соли в день и потерях около 50% йода этот уровень йодирования соли обеспечивает поступление в организм человека около 150 мк г йода в сутки.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Соль необходимо хранить в сухом помещении, укрытой от прямого солнечного света. При термической обработке происходит потеря части йода. В этой связи рекомендуется подсаливать пищу в конце термической обработки.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Срок годности йодированной соли должен соответствовать ГОСТ Р 51574-2000 «Соль поваренная пищевая. Технические условия».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При подборе холодных блюд и закусок предпочтительнее использовать</w:t>
      </w:r>
      <w:r w:rsidRPr="00594DFE">
        <w:rPr>
          <w:rFonts w:ascii="Verdana" w:eastAsia="Times New Roman" w:hAnsi="Verdana" w:cs="Times New Roman"/>
          <w:color w:val="000000"/>
          <w:sz w:val="26"/>
        </w:rPr>
        <w:t> </w:t>
      </w: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блюда из сырых овощей и фруктов. </w:t>
      </w: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В салатах целесообразно сочетать различные овощи и фрукты:</w:t>
      </w:r>
      <w:r w:rsidRPr="00594DFE">
        <w:rPr>
          <w:rFonts w:ascii="Verdana" w:eastAsia="Times New Roman" w:hAnsi="Verdana" w:cs="Times New Roman"/>
          <w:color w:val="000000"/>
          <w:sz w:val="26"/>
        </w:rPr>
        <w:t> </w:t>
      </w: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морковь с яблоками, морковь с курагой, тыкву с помидорами, белокочанную капусту с помидорами, морковью. Огурцы (учитывая их бедный витаминный состав) лучше сочетать с помидорами, зеленым луком, сладким перцем, капустой. Винегреты можно дополнять сельдью, нерыбными продуктами моря, мясом.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Зимой и весной при отсутствии свежих овощей и фруктов рекомендуется использовать</w:t>
      </w:r>
      <w:r w:rsidRPr="00594DFE">
        <w:rPr>
          <w:rFonts w:ascii="Verdana" w:eastAsia="Times New Roman" w:hAnsi="Verdana" w:cs="Times New Roman"/>
          <w:color w:val="000000"/>
          <w:sz w:val="26"/>
        </w:rPr>
        <w:t> </w:t>
      </w: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свежезамороженные овощи,</w:t>
      </w: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фрукты, плодоовощные консервы, соки при соблюдении сроков их реализации.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При приготовлении крупяных гарниров следует использовать разнообразные крупы,</w:t>
      </w:r>
      <w:r w:rsidRPr="00594DFE">
        <w:rPr>
          <w:rFonts w:ascii="Verdana" w:eastAsia="Times New Roman" w:hAnsi="Verdana" w:cs="Times New Roman"/>
          <w:color w:val="000000"/>
          <w:sz w:val="26"/>
        </w:rPr>
        <w:t> </w:t>
      </w: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в </w:t>
      </w: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том числе</w:t>
      </w:r>
      <w:r w:rsidRPr="00594DFE">
        <w:rPr>
          <w:rFonts w:ascii="Verdana" w:eastAsia="Times New Roman" w:hAnsi="Verdana" w:cs="Times New Roman"/>
          <w:color w:val="000000"/>
          <w:sz w:val="26"/>
        </w:rPr>
        <w:t> </w:t>
      </w: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овсяную, гречневую, </w:t>
      </w: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lastRenderedPageBreak/>
        <w:t>ячневую, перловую, рисовую, </w:t>
      </w: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которые являются важным источником пищевых веществ. В рационе должны присутствовать молочно-крупяные блюда (каши).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Крупяные и творожные запеканки и пудинги, </w:t>
      </w: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имеющие высокую пищевую ценность, но бедные витаминами, следует предусмотреть</w:t>
      </w:r>
      <w:r w:rsidRPr="00594DFE">
        <w:rPr>
          <w:rFonts w:ascii="Verdana" w:eastAsia="Times New Roman" w:hAnsi="Verdana" w:cs="Times New Roman"/>
          <w:color w:val="000000"/>
          <w:sz w:val="26"/>
        </w:rPr>
        <w:t> </w:t>
      </w: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с фруктовыми соками и киселями. </w:t>
      </w: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Эти же добавки рекомендуются при отпуске</w:t>
      </w:r>
      <w:r w:rsidRPr="00594DFE">
        <w:rPr>
          <w:rFonts w:ascii="Verdana" w:eastAsia="Times New Roman" w:hAnsi="Verdana" w:cs="Times New Roman"/>
          <w:color w:val="000000"/>
          <w:sz w:val="26"/>
        </w:rPr>
        <w:t> </w:t>
      </w: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вязких каш из манной, овсяной, рисовой круп. </w:t>
      </w: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Вязкие каши хорошо сочетаются с</w:t>
      </w:r>
      <w:r w:rsidRPr="00594DFE">
        <w:rPr>
          <w:rFonts w:ascii="Verdana" w:eastAsia="Times New Roman" w:hAnsi="Verdana" w:cs="Times New Roman"/>
          <w:color w:val="000000"/>
          <w:sz w:val="26"/>
        </w:rPr>
        <w:t> </w:t>
      </w: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вареньем, сгущенным молоком, сладкими соусами.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Наряду с крупяными гарнирами в питании должны использоваться овощные, в том числе</w:t>
      </w:r>
      <w:r w:rsidRPr="00594DFE">
        <w:rPr>
          <w:rFonts w:ascii="Verdana" w:eastAsia="Times New Roman" w:hAnsi="Verdana" w:cs="Times New Roman"/>
          <w:color w:val="000000"/>
          <w:sz w:val="26"/>
        </w:rPr>
        <w:t> </w:t>
      </w: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сложные овощные гарниры. К мясу </w:t>
      </w: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предпочтительнее подавать овощной гарнир, к</w:t>
      </w:r>
      <w:r w:rsidRPr="00594DFE">
        <w:rPr>
          <w:rFonts w:ascii="Verdana" w:eastAsia="Times New Roman" w:hAnsi="Verdana" w:cs="Times New Roman"/>
          <w:color w:val="000000"/>
          <w:sz w:val="26"/>
        </w:rPr>
        <w:t> </w:t>
      </w: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рыбе - картофель.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Блюда из овощей урожая прошлого года (капуста, репчатый лук, корнеплоды), не прошедшие тепловую обработку, могут включаться в рацион питания учащихся только в период до 1 марта.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В случае отсутствия какого-либо продукта для сохранения пищевой ценности блюда и рациона в целом допускается замена продуктами, равнозначными или близкими по пищевой ценности: взаимозаменяемые по белковому составу являются мясо, творог, яйца, рыба.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Пшеничный хлеб, включаемый в меню учащихся, должен быть приготовлен с использованием витаминно-минеральных обогатителей, при наличии в меню мучных и кондитерских изделий хлеб может исключаться.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Меню по дням недели должно быть разнообразным. Разнообразие достигается путем использования достаточного ассортимента продуктов и различных способов кулинарной обработки.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Организация горячего питания предполагает обязательное использование в каждый прием пищи горячих блюд и кулинарных изделий, в том числе первых блюд и горячих напитков.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Завтрак </w:t>
      </w: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 xml:space="preserve">должен содержать горячее блюдо — творожное, яичное, мясное, крупяное (молочно-крупяное), в качестве третьего блюда желательно горячее молоко или горячий напиток (компот, напиток шиповника, витаминизированный кисель, чай, какао, кофейный напиток с молоком). В завтрак широко используются молочные каши, в том числе с овощами и фруктами, разнообразные пудинги </w:t>
      </w: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lastRenderedPageBreak/>
        <w:t>и запеканки. Целесообразно на завтрак давать свежие фрукты и овощи. В состав школьных завтраков целесообразно включать витаминизированные напитки и соки, рекомендуется в качестве напитка использовать быстрорастворимый, приготовленный непосредственно в столовой образовательного учреждения, например, напиток «Золотой шар». Сладкие блюда или сахаристые кондитерские включаются в рацион завтраков и обедов только в качестве десерта, не чаще чем 3-4 раза в неделю.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Обед </w:t>
      </w: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состоит из закуски, первого, второго и третьего блюда (напитка). В обед обязательно включается горячее первое блюдо, второе - мясное или рыбное блюдо с гарниром</w:t>
      </w: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 </w:t>
      </w: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(крупяным, овощным, комбинированным). На третье предусматривается напиток (соки, кисели, компоты из свежих или сухих фруктов, витаминизированные напитки промышленного производства), целесообразно в обед давать детям свежие фрукты. В обед в</w:t>
      </w: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 </w:t>
      </w: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качестве первых блюд используются самые разнообразные заправочные супы (щи, борщи, рассольники, супы с картофелем, крупами, бобовыми, макаронными изделиями), кроме острых. Можно использовать бульоны - куриный, мясной, рыбный - готовить из них супы, заправленные овощами, крупами, клепками, фрикадельками. В питании школьников широко используются вегетарианские,</w:t>
      </w: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 </w:t>
      </w: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молочные супы. В качестве вторых блюд используют</w:t>
      </w: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 </w:t>
      </w: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припущенную или отварную рыбу, тушеное или отварное мясо, тушеные овощи с мясом, запеканки. Широко используются рыбные, мясные, мясо-овощные, мясо-крупяные рубленые кулинарные изделия, на гарниры предусматривают картофель, различные овощи, крупы и</w:t>
      </w: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 </w:t>
      </w: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макаронные изделия.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Организация питания учащихся с использованием, только готовых продуктов промышленного производства (продуктами сухого пайка, без использования горячих блюд и кулинарных изделий) возможна только в исключительных случаях (при: возникновении</w:t>
      </w:r>
      <w:r w:rsidRPr="00594DFE">
        <w:rPr>
          <w:rFonts w:ascii="Verdana" w:eastAsia="Times New Roman" w:hAnsi="Verdana" w:cs="Times New Roman"/>
          <w:color w:val="000000"/>
          <w:sz w:val="26"/>
        </w:rPr>
        <w:t> </w:t>
      </w: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аварийных ситуаций </w:t>
      </w: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на пищеблоке, по эпидемиологическим показаниям), в течение непродолжительного времени (не более 1 -2 недель). В этом случае рекомендуются молочно-фруктовые холодные завтраки: кисломолочные напитки и молоко, соки и витаминизированные напитки в индивидуальной упаковке, сыр, хлебобулочные изделия, фрукты.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При организации экскурсии, походов, выездных</w:t>
      </w:r>
      <w:r w:rsidRPr="00594DFE">
        <w:rPr>
          <w:rFonts w:ascii="Verdana" w:eastAsia="Times New Roman" w:hAnsi="Verdana" w:cs="Times New Roman"/>
          <w:color w:val="000000"/>
          <w:sz w:val="26"/>
        </w:rPr>
        <w:t> </w:t>
      </w: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занятии и т.п. в состав наборов</w:t>
      </w: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 </w:t>
      </w: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продуктов сухого пайка следует включать термизированные</w:t>
      </w: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 </w:t>
      </w: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 xml:space="preserve">молочные продукты на основе йогуртов, стерилизованные молоко, сливки, молочные напитки, хлебобулочные изделия, фрукты, соки в индивидуальной упаковке, В наборы сухого пайка для питания детей во время длительных </w:t>
      </w: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lastRenderedPageBreak/>
        <w:t>экскурсий допускается ограниченно включать мучные кондитерские изделия (вафли, пряники, печенье) в индивидуальной упаковке. В походах в питании детей и подростков используют макаронные изделия, пищевые концентраты (готовые супы, каши, сухое молоко), консервированные продукты: тушеную говядину, свинину, сгущенное молоко, сливки и т.д. При организации питания в походах не используют скоропортящиеся продукты, в том числе в вакуумной упаковке.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В различных приемах пищи в один день не допускается повторения одних и тех же блюд. Не допускается повторение в рационах одних и тех же блюд или кулинарных изделий в смежные дни. В смежные дни следует избегать использования блюд, приготавливаемых из одного и того же сырья (каши и гарниры из одного и того же вида круп, макаронные изделия в разных блюдах). При наличии первых блюд, содержащих крупу и картофель, гарнир ко второму блюду не должен приготовляться из этих продуктов. В ассортимент первых блюд можно включать практически все супы, кроме острых, н-р, солянок, харчо.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В рационе должны ежедневно присутствовать мясо или рыба, молоко и молочные продукты, сливочное и растительное масло, хлеб, хлебобулочные изделия, овощи. В течение недели в рацион включаются крупы, макаронные изделия, сыр, яйца, творог, кондитерские изделия. В меню должны включаться свежие фрукты, ягоды, картофель, натуральные соки и витаминизированные напитки (н-р, «Золотой шар»).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При составлении меню следует руководствоваться рекомендуемым примерным набором продуктов для организации питания детей школьного возраста. Ассортимент и количество продуктов, используемых в питании детей и подростков, в среднем за неделю должны примерно соответствовать рекомендуемым набором продуктов, приведенных в таблице № 5.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Таблица 5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 </w:t>
      </w:r>
    </w:p>
    <w:p w:rsidR="00594DFE" w:rsidRPr="00594DFE" w:rsidRDefault="00594DFE" w:rsidP="00594DFE">
      <w:pPr>
        <w:shd w:val="clear" w:color="auto" w:fill="EFEFEF"/>
        <w:spacing w:after="94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Рекомендуемые нормы потребления продуктов питания для столовых при общеобразовательных учреждениях (извлечение из письма Минторга РФ от 12.07.90 г № 061)</w:t>
      </w:r>
    </w:p>
    <w:tbl>
      <w:tblPr>
        <w:tblW w:w="5000" w:type="pct"/>
        <w:jc w:val="center"/>
        <w:tblBorders>
          <w:top w:val="outset" w:sz="6" w:space="0" w:color="66CC99"/>
          <w:left w:val="outset" w:sz="6" w:space="0" w:color="66CC99"/>
          <w:bottom w:val="outset" w:sz="6" w:space="0" w:color="66CC99"/>
          <w:right w:val="outset" w:sz="6" w:space="0" w:color="66CC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3"/>
        <w:gridCol w:w="1384"/>
        <w:gridCol w:w="1378"/>
        <w:gridCol w:w="1491"/>
        <w:gridCol w:w="2069"/>
      </w:tblGrid>
      <w:tr w:rsidR="00594DFE" w:rsidRPr="00594DFE" w:rsidTr="00594DFE">
        <w:trPr>
          <w:jc w:val="center"/>
        </w:trPr>
        <w:tc>
          <w:tcPr>
            <w:tcW w:w="3405" w:type="dxa"/>
            <w:vMerge w:val="restart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сырья и продуктов </w:t>
            </w:r>
          </w:p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30" w:type="dxa"/>
            <w:gridSpan w:val="4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Сырье и продукты в день на одного питающегося </w:t>
            </w:r>
          </w:p>
        </w:tc>
      </w:tr>
      <w:tr w:rsidR="00594DFE" w:rsidRPr="00594DFE" w:rsidTr="00594DFE">
        <w:trPr>
          <w:jc w:val="center"/>
        </w:trPr>
        <w:tc>
          <w:tcPr>
            <w:tcW w:w="0" w:type="auto"/>
            <w:vMerge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vAlign w:val="center"/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 </w:t>
            </w:r>
          </w:p>
        </w:tc>
        <w:tc>
          <w:tcPr>
            <w:tcW w:w="4110" w:type="dxa"/>
            <w:gridSpan w:val="2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 </w:t>
            </w:r>
          </w:p>
        </w:tc>
      </w:tr>
      <w:tr w:rsidR="00594DFE" w:rsidRPr="00594DFE" w:rsidTr="00594DFE">
        <w:trPr>
          <w:jc w:val="center"/>
        </w:trPr>
        <w:tc>
          <w:tcPr>
            <w:tcW w:w="0" w:type="auto"/>
            <w:vMerge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vAlign w:val="center"/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Возрастная группа </w:t>
            </w:r>
          </w:p>
        </w:tc>
        <w:tc>
          <w:tcPr>
            <w:tcW w:w="4110" w:type="dxa"/>
            <w:gridSpan w:val="2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Возрастная группа</w:t>
            </w:r>
          </w:p>
        </w:tc>
      </w:tr>
      <w:tr w:rsidR="00594DFE" w:rsidRPr="00594DFE" w:rsidTr="00594DFE">
        <w:trPr>
          <w:jc w:val="center"/>
        </w:trPr>
        <w:tc>
          <w:tcPr>
            <w:tcW w:w="0" w:type="auto"/>
            <w:vMerge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vAlign w:val="center"/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6-10 лет </w:t>
            </w:r>
          </w:p>
        </w:tc>
        <w:tc>
          <w:tcPr>
            <w:tcW w:w="156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11-17 лет </w:t>
            </w:r>
          </w:p>
        </w:tc>
        <w:tc>
          <w:tcPr>
            <w:tcW w:w="169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6-10 лет </w:t>
            </w:r>
          </w:p>
        </w:tc>
        <w:tc>
          <w:tcPr>
            <w:tcW w:w="241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11-17 лет </w:t>
            </w:r>
          </w:p>
        </w:tc>
      </w:tr>
      <w:tr w:rsidR="00594DFE" w:rsidRPr="00594DFE" w:rsidTr="00594DFE">
        <w:trPr>
          <w:jc w:val="center"/>
        </w:trPr>
        <w:tc>
          <w:tcPr>
            <w:tcW w:w="340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Мясо и птица</w:t>
            </w:r>
          </w:p>
        </w:tc>
        <w:tc>
          <w:tcPr>
            <w:tcW w:w="156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56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69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241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</w:tr>
      <w:tr w:rsidR="00594DFE" w:rsidRPr="00594DFE" w:rsidTr="00594DFE">
        <w:trPr>
          <w:jc w:val="center"/>
        </w:trPr>
        <w:tc>
          <w:tcPr>
            <w:tcW w:w="340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Колбасные изделия и копчености</w:t>
            </w:r>
          </w:p>
        </w:tc>
        <w:tc>
          <w:tcPr>
            <w:tcW w:w="156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56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69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4DFE" w:rsidRPr="00594DFE" w:rsidTr="00594DFE">
        <w:trPr>
          <w:jc w:val="center"/>
        </w:trPr>
        <w:tc>
          <w:tcPr>
            <w:tcW w:w="340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Рыба и рыбопродукты</w:t>
            </w:r>
          </w:p>
        </w:tc>
        <w:tc>
          <w:tcPr>
            <w:tcW w:w="156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56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69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94DFE" w:rsidRPr="00594DFE" w:rsidTr="00594DFE">
        <w:trPr>
          <w:jc w:val="center"/>
        </w:trPr>
        <w:tc>
          <w:tcPr>
            <w:tcW w:w="340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животное</w:t>
            </w:r>
          </w:p>
        </w:tc>
        <w:tc>
          <w:tcPr>
            <w:tcW w:w="156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56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69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41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94DFE" w:rsidRPr="00594DFE" w:rsidTr="00594DFE">
        <w:trPr>
          <w:jc w:val="center"/>
        </w:trPr>
        <w:tc>
          <w:tcPr>
            <w:tcW w:w="340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56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56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9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41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594DFE" w:rsidRPr="00594DFE" w:rsidTr="00594DFE">
        <w:trPr>
          <w:jc w:val="center"/>
        </w:trPr>
        <w:tc>
          <w:tcPr>
            <w:tcW w:w="340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пищевые жиры</w:t>
            </w:r>
          </w:p>
        </w:tc>
        <w:tc>
          <w:tcPr>
            <w:tcW w:w="156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6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69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41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594DFE" w:rsidRPr="00594DFE" w:rsidTr="00594DFE">
        <w:trPr>
          <w:jc w:val="center"/>
        </w:trPr>
        <w:tc>
          <w:tcPr>
            <w:tcW w:w="340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 и молочная продукция</w:t>
            </w:r>
          </w:p>
        </w:tc>
        <w:tc>
          <w:tcPr>
            <w:tcW w:w="156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159,0</w:t>
            </w:r>
          </w:p>
        </w:tc>
        <w:tc>
          <w:tcPr>
            <w:tcW w:w="156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169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241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594DFE" w:rsidRPr="00594DFE" w:rsidTr="00594DFE">
        <w:trPr>
          <w:jc w:val="center"/>
        </w:trPr>
        <w:tc>
          <w:tcPr>
            <w:tcW w:w="340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56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6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9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4DFE" w:rsidRPr="00594DFE" w:rsidTr="00594DFE">
        <w:trPr>
          <w:jc w:val="center"/>
        </w:trPr>
        <w:tc>
          <w:tcPr>
            <w:tcW w:w="340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Консервы овощные</w:t>
            </w:r>
          </w:p>
        </w:tc>
        <w:tc>
          <w:tcPr>
            <w:tcW w:w="156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56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69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594DFE" w:rsidRPr="00594DFE" w:rsidTr="00594DFE">
        <w:trPr>
          <w:jc w:val="center"/>
        </w:trPr>
        <w:tc>
          <w:tcPr>
            <w:tcW w:w="340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Консервы фруктово-ягодные</w:t>
            </w:r>
          </w:p>
        </w:tc>
        <w:tc>
          <w:tcPr>
            <w:tcW w:w="156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69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241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594DFE" w:rsidRPr="00594DFE" w:rsidTr="00594DFE">
        <w:trPr>
          <w:jc w:val="center"/>
        </w:trPr>
        <w:tc>
          <w:tcPr>
            <w:tcW w:w="340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Яйца (шт.)</w:t>
            </w:r>
          </w:p>
        </w:tc>
        <w:tc>
          <w:tcPr>
            <w:tcW w:w="156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9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241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94DFE" w:rsidRPr="00594DFE" w:rsidTr="00594DFE">
        <w:trPr>
          <w:jc w:val="center"/>
        </w:trPr>
        <w:tc>
          <w:tcPr>
            <w:tcW w:w="340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56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6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69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241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594DFE" w:rsidRPr="00594DFE" w:rsidTr="00594DFE">
        <w:trPr>
          <w:jc w:val="center"/>
        </w:trPr>
        <w:tc>
          <w:tcPr>
            <w:tcW w:w="340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Варенье, джем, повидло, мед</w:t>
            </w:r>
          </w:p>
        </w:tc>
        <w:tc>
          <w:tcPr>
            <w:tcW w:w="156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56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69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94DFE" w:rsidRPr="00594DFE" w:rsidTr="00594DFE">
        <w:trPr>
          <w:jc w:val="center"/>
        </w:trPr>
        <w:tc>
          <w:tcPr>
            <w:tcW w:w="340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156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56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69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241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594DFE" w:rsidRPr="00594DFE" w:rsidTr="00594DFE">
        <w:trPr>
          <w:jc w:val="center"/>
        </w:trPr>
        <w:tc>
          <w:tcPr>
            <w:tcW w:w="340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156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56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69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41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52,6</w:t>
            </w:r>
          </w:p>
        </w:tc>
      </w:tr>
      <w:tr w:rsidR="00594DFE" w:rsidRPr="00594DFE" w:rsidTr="00594DFE">
        <w:trPr>
          <w:jc w:val="center"/>
        </w:trPr>
        <w:tc>
          <w:tcPr>
            <w:tcW w:w="340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Крупы и бобовые</w:t>
            </w:r>
          </w:p>
        </w:tc>
        <w:tc>
          <w:tcPr>
            <w:tcW w:w="156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56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69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241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594DFE" w:rsidRPr="00594DFE" w:rsidTr="00594DFE">
        <w:trPr>
          <w:jc w:val="center"/>
        </w:trPr>
        <w:tc>
          <w:tcPr>
            <w:tcW w:w="340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56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69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241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594DFE" w:rsidRPr="00594DFE" w:rsidTr="00594DFE">
        <w:trPr>
          <w:jc w:val="center"/>
        </w:trPr>
        <w:tc>
          <w:tcPr>
            <w:tcW w:w="340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56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56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69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241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80,9</w:t>
            </w:r>
          </w:p>
        </w:tc>
      </w:tr>
      <w:tr w:rsidR="00594DFE" w:rsidRPr="00594DFE" w:rsidTr="00594DFE">
        <w:trPr>
          <w:jc w:val="center"/>
        </w:trPr>
        <w:tc>
          <w:tcPr>
            <w:tcW w:w="340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156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56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69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241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127,7</w:t>
            </w:r>
          </w:p>
        </w:tc>
      </w:tr>
      <w:tr w:rsidR="00594DFE" w:rsidRPr="00594DFE" w:rsidTr="00594DFE">
        <w:trPr>
          <w:jc w:val="center"/>
        </w:trPr>
        <w:tc>
          <w:tcPr>
            <w:tcW w:w="340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Плоды, фрукты, ягоды</w:t>
            </w:r>
          </w:p>
        </w:tc>
        <w:tc>
          <w:tcPr>
            <w:tcW w:w="156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241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594DFE" w:rsidRPr="00594DFE" w:rsidTr="00594DFE">
        <w:trPr>
          <w:jc w:val="center"/>
        </w:trPr>
        <w:tc>
          <w:tcPr>
            <w:tcW w:w="340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56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6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69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94DFE" w:rsidRPr="00594DFE" w:rsidRDefault="00594DFE" w:rsidP="00594DFE">
      <w:pPr>
        <w:shd w:val="clear" w:color="auto" w:fill="EFEFE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7. Рекомендации к правилам транспортировки, приемке, хранению сырья и готовой продукции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Транспортирование сырья, пищевых продуктов осуществляется специальным, чистым транспортом, на который выдается санитарный паспорт. Для перевозки продуктов и готовых блюд выделяется транспорт с жестким закрытым кузовом, имеющий специальные стеллажи, гигиеническое покрытие, легко моющееся.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Транспорт, кузов которого покрыт тентом, можно использовать для перевозки только продуктов (в закрытых контейнерах) не относящихся к скоропортящимся и особоскоропортящимся.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Тара, используемая для транспортировки продуктов, должна легко очищаться, иметь маркировку и использоваться строго по назначению. Не должно использоваться для перевозки продуктов и готовых блюд кухонное производственное оборудование (ведра, кастрюли, бачки и т.п.).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 xml:space="preserve">Для транспортировки мясных и рыбных полуфабрикатов используются лотки, выстланные пергаментной бумагой, целлофаном или пленкой из полимерных материалов, разрешенных </w:t>
      </w: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lastRenderedPageBreak/>
        <w:t>органами Госсанэпиднадзора. Лотки в свою очередь, устанавливаются в контейнеры. Овощные полуфабрикаты следует перевозить в алюминиевых контейнерах с плотно закрывающейся крышкой. Сульфитированный картофель перевозят цельными клубнями в полиэтиленовых мешках.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Транспортирование скоропортящихся и особоскоропортящихся продуктов или полуфабрикатов (доставка со складской базы, с базового предприятия или с комбината школьного питания в доготовочное предприятие образовательного учреждения) в теплое время года - в период с 1 апреля по 1 октября - производится специальным охлаждаемым транспортом, в период с 1 октября по 1 апреля - охлаждаемым и изотермическим транспортом. Температура внутри транспорта должна поддерживаться не выше +6°С для перевозки охлажденных продуктов и не выше -5...-10°С для перевозки замороженных продуктов. Время в пути при транспортировке особоскоропортящейся продукции не должно превышать 1 часа.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Продовольственное сырье и готовая продукция при транспортировке не должны контактировать друг с другом.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Завоз всех видов продуктов, полуфабрикатов, кулинарных, мучных кондитерских, хлебобулочных изделий в столовые и на пищеблоки образовательных учреждений должен осуществляться в централизованном порядке, ежедневно с учетом сроков и условий хранения, которые обеспечиваются на данном пищеблоке.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Сыпучие и бакалейные товары могут доставляться в столовые (пищеблоки) общеобразовательных учреждений один раз в 7-14 дней при условии наличия специальных помещений для хранения этих видов продукции.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В столовые (пищеблоки) не имеющие заготовочных (сырьевых) цехов или производственных участков, должны поставляться только полуфабрикаты высокой степени готовности, не допускается поставка мяса и мясных полуфабрикатов, требующих первичной обработки (разруб, дефростация, зачистка, разделка, обвалка, жиловка, приготовление фарша и порционных полуфабрикатов). Овощи, в столовые-доготовочные (пищеблоки), должны поставляться очищенными.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Для предотвращения возникновения и распространения инфекционных заболеваний и массовых инфекционных заболеваний (отравлений) в организации общественного питания не допускается принимать:</w:t>
      </w:r>
    </w:p>
    <w:p w:rsidR="00594DFE" w:rsidRPr="00594DFE" w:rsidRDefault="00594DFE" w:rsidP="00594DFE">
      <w:pPr>
        <w:numPr>
          <w:ilvl w:val="0"/>
          <w:numId w:val="4"/>
        </w:num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lastRenderedPageBreak/>
        <w:t>продовольственное сырье и пищевые продукты без документов, подтверждающих их качество и безопасность;</w:t>
      </w:r>
    </w:p>
    <w:p w:rsidR="00594DFE" w:rsidRPr="00594DFE" w:rsidRDefault="00594DFE" w:rsidP="00594DFE">
      <w:pPr>
        <w:numPr>
          <w:ilvl w:val="0"/>
          <w:numId w:val="4"/>
        </w:num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мясо и субпродукты всех видов сельскохозяйственных животных без клейма и ветеринарного свидетельства;</w:t>
      </w:r>
    </w:p>
    <w:p w:rsidR="00594DFE" w:rsidRPr="00594DFE" w:rsidRDefault="00594DFE" w:rsidP="00594DFE">
      <w:pPr>
        <w:numPr>
          <w:ilvl w:val="0"/>
          <w:numId w:val="4"/>
        </w:num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рыбу, сельскохозяйственную птицу без ветеринарного свидетельства:</w:t>
      </w:r>
    </w:p>
    <w:p w:rsidR="00594DFE" w:rsidRPr="00594DFE" w:rsidRDefault="00594DFE" w:rsidP="00594DFE">
      <w:pPr>
        <w:numPr>
          <w:ilvl w:val="0"/>
          <w:numId w:val="4"/>
        </w:num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непотрошеную</w:t>
      </w: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 </w:t>
      </w: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птицу;</w:t>
      </w:r>
    </w:p>
    <w:p w:rsidR="00594DFE" w:rsidRPr="00594DFE" w:rsidRDefault="00594DFE" w:rsidP="00594DFE">
      <w:pPr>
        <w:numPr>
          <w:ilvl w:val="0"/>
          <w:numId w:val="4"/>
        </w:num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яйца с загрязненной скорлупой, с насечкой, "тек", "бой", а также яйца из хозяйств, неблагополучных по сальмонеллезам;</w:t>
      </w:r>
    </w:p>
    <w:p w:rsidR="00594DFE" w:rsidRPr="00594DFE" w:rsidRDefault="00594DFE" w:rsidP="00594DFE">
      <w:pPr>
        <w:numPr>
          <w:ilvl w:val="0"/>
          <w:numId w:val="4"/>
        </w:num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утиные и гусиные яйца;</w:t>
      </w:r>
    </w:p>
    <w:p w:rsidR="00594DFE" w:rsidRPr="00594DFE" w:rsidRDefault="00594DFE" w:rsidP="00594DFE">
      <w:pPr>
        <w:numPr>
          <w:ilvl w:val="0"/>
          <w:numId w:val="4"/>
        </w:num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консервы с нарушением герметичности банок, бомбажные "хлопуши" банки с ржавчиной, деформированные, без этикеток;</w:t>
      </w:r>
    </w:p>
    <w:p w:rsidR="00594DFE" w:rsidRPr="00594DFE" w:rsidRDefault="00594DFE" w:rsidP="00594DFE">
      <w:pPr>
        <w:numPr>
          <w:ilvl w:val="0"/>
          <w:numId w:val="4"/>
        </w:num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крупу, муку, фрукты и другие продукты, зараженные амбарными вредителями; овощи и фрукты с наличием плесени и признаками гнили;</w:t>
      </w:r>
    </w:p>
    <w:p w:rsidR="00594DFE" w:rsidRPr="00594DFE" w:rsidRDefault="00594DFE" w:rsidP="00594DFE">
      <w:pPr>
        <w:numPr>
          <w:ilvl w:val="0"/>
          <w:numId w:val="4"/>
        </w:num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пищевые продукты с истекшими сроками годности и признаками недоброкачественности;</w:t>
      </w:r>
    </w:p>
    <w:p w:rsidR="00594DFE" w:rsidRPr="00594DFE" w:rsidRDefault="00594DFE" w:rsidP="00594DFE">
      <w:pPr>
        <w:numPr>
          <w:ilvl w:val="0"/>
          <w:numId w:val="4"/>
        </w:num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продукцию домашнего изготовления (консервированные мясные, молочные, рыбные и другие продукты, готовые к употреблению);</w:t>
      </w:r>
    </w:p>
    <w:p w:rsidR="00594DFE" w:rsidRPr="00594DFE" w:rsidRDefault="00594DFE" w:rsidP="00594DFE">
      <w:pPr>
        <w:numPr>
          <w:ilvl w:val="0"/>
          <w:numId w:val="4"/>
        </w:num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сырокопченые мясные гастрономические изделия и колбасы;</w:t>
      </w:r>
    </w:p>
    <w:p w:rsidR="00594DFE" w:rsidRPr="00594DFE" w:rsidRDefault="00594DFE" w:rsidP="00594DFE">
      <w:pPr>
        <w:numPr>
          <w:ilvl w:val="0"/>
          <w:numId w:val="4"/>
        </w:num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жареные в жире (масле) продукты, изделия (пирожки, пончики, чипсы. картофель и т.п.):</w:t>
      </w:r>
    </w:p>
    <w:p w:rsidR="00594DFE" w:rsidRPr="00594DFE" w:rsidRDefault="00594DFE" w:rsidP="00594DFE">
      <w:pPr>
        <w:numPr>
          <w:ilvl w:val="0"/>
          <w:numId w:val="4"/>
        </w:num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кулинарные жиры; уксус, горчицу, хрен, перец острый (красный, черный) и другие острые приправы;</w:t>
      </w:r>
    </w:p>
    <w:p w:rsidR="00594DFE" w:rsidRPr="00594DFE" w:rsidRDefault="00594DFE" w:rsidP="00594DFE">
      <w:pPr>
        <w:numPr>
          <w:ilvl w:val="0"/>
          <w:numId w:val="4"/>
        </w:num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острые соусы (типа кетчупа), закусочные консервы и маринованные овощи и фрукты: (консервированные с добавлением уксуса, сыры острых сортов, костные и грибные бульоны, в т.ч. пищевые концентраты на их основе, пищевые концентраты на основе искусственных ароматизаторов);</w:t>
      </w:r>
    </w:p>
    <w:p w:rsidR="00594DFE" w:rsidRPr="00594DFE" w:rsidRDefault="00594DFE" w:rsidP="00594DFE">
      <w:pPr>
        <w:numPr>
          <w:ilvl w:val="0"/>
          <w:numId w:val="4"/>
        </w:num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майонез;</w:t>
      </w:r>
    </w:p>
    <w:p w:rsidR="00594DFE" w:rsidRPr="00594DFE" w:rsidRDefault="00594DFE" w:rsidP="00594DFE">
      <w:pPr>
        <w:numPr>
          <w:ilvl w:val="0"/>
          <w:numId w:val="4"/>
        </w:num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кофе натуральный, а также продукты, содержащие кофеин; другие стимуляторы</w:t>
      </w: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, </w:t>
      </w: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алкоголь;</w:t>
      </w:r>
    </w:p>
    <w:p w:rsidR="00594DFE" w:rsidRPr="00594DFE" w:rsidRDefault="00594DFE" w:rsidP="00594DFE">
      <w:pPr>
        <w:numPr>
          <w:ilvl w:val="0"/>
          <w:numId w:val="4"/>
        </w:num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газированные напитки;</w:t>
      </w:r>
    </w:p>
    <w:p w:rsidR="00594DFE" w:rsidRPr="00594DFE" w:rsidRDefault="00594DFE" w:rsidP="00594DFE">
      <w:pPr>
        <w:numPr>
          <w:ilvl w:val="0"/>
          <w:numId w:val="4"/>
        </w:num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мороженое;</w:t>
      </w:r>
    </w:p>
    <w:p w:rsidR="00594DFE" w:rsidRPr="00594DFE" w:rsidRDefault="00594DFE" w:rsidP="00594DFE">
      <w:pPr>
        <w:numPr>
          <w:ilvl w:val="0"/>
          <w:numId w:val="4"/>
        </w:num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биологически активные добавки к пище (БАД): с тонизирующим действием (содержащие элеутерококк, женьшень, родиолу</w:t>
      </w: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 </w:t>
      </w: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розовую или другие аналогичные компоненты), влияющие на рост тканей организма, а также продукты, вырабатываемые с использованием перечисленных добавок;</w:t>
      </w:r>
    </w:p>
    <w:p w:rsidR="00594DFE" w:rsidRPr="00594DFE" w:rsidRDefault="00594DFE" w:rsidP="00594DFE">
      <w:pPr>
        <w:numPr>
          <w:ilvl w:val="0"/>
          <w:numId w:val="4"/>
        </w:num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продукты, содержащие гормоны, гормоноподобные</w:t>
      </w: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 </w:t>
      </w: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вещества и антибиотики.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lastRenderedPageBreak/>
        <w:t>С учетом повышенной эпидемиологической опасности детей и подростков в ГОУ не допускается использовать:</w:t>
      </w:r>
    </w:p>
    <w:p w:rsidR="00594DFE" w:rsidRPr="00594DFE" w:rsidRDefault="00594DFE" w:rsidP="00594DFE">
      <w:pPr>
        <w:numPr>
          <w:ilvl w:val="0"/>
          <w:numId w:val="5"/>
        </w:num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кремовые кондитерские изделия (пирожные и торты);</w:t>
      </w:r>
    </w:p>
    <w:p w:rsidR="00594DFE" w:rsidRPr="00594DFE" w:rsidRDefault="00594DFE" w:rsidP="00594DFE">
      <w:pPr>
        <w:numPr>
          <w:ilvl w:val="0"/>
          <w:numId w:val="5"/>
        </w:num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блинчики с мясом, заливные блюда (мясные и рыбные),</w:t>
      </w:r>
    </w:p>
    <w:p w:rsidR="00594DFE" w:rsidRPr="00594DFE" w:rsidRDefault="00594DFE" w:rsidP="00594DFE">
      <w:pPr>
        <w:numPr>
          <w:ilvl w:val="0"/>
          <w:numId w:val="5"/>
        </w:num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рыбные и мясные салаты, студни, паштеты собственного приготовления. форшмак из сельди;изделия из мясной обрези,</w:t>
      </w: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 </w:t>
      </w: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свиных баков, диафрагмы, крови, рулетов из мякоти голов;</w:t>
      </w:r>
    </w:p>
    <w:p w:rsidR="00594DFE" w:rsidRPr="00594DFE" w:rsidRDefault="00594DFE" w:rsidP="00594DFE">
      <w:pPr>
        <w:numPr>
          <w:ilvl w:val="0"/>
          <w:numId w:val="5"/>
        </w:num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зеленый горошек консервированный без тепловой обработки (кипячения);</w:t>
      </w:r>
    </w:p>
    <w:p w:rsidR="00594DFE" w:rsidRPr="00594DFE" w:rsidRDefault="00594DFE" w:rsidP="00594DFE">
      <w:pPr>
        <w:numPr>
          <w:ilvl w:val="0"/>
          <w:numId w:val="5"/>
        </w:num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фляжное (бочковое) молоко без тепловой обработки (кипячения);</w:t>
      </w:r>
    </w:p>
    <w:p w:rsidR="00594DFE" w:rsidRPr="00594DFE" w:rsidRDefault="00594DFE" w:rsidP="00594DFE">
      <w:pPr>
        <w:numPr>
          <w:ilvl w:val="0"/>
          <w:numId w:val="5"/>
        </w:num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молоко-"самоквас", простокваша и другие кисломолочные продукты собственного (непромышленного) приготовления, в том числе для приготовления творога;</w:t>
      </w:r>
    </w:p>
    <w:p w:rsidR="00594DFE" w:rsidRPr="00594DFE" w:rsidRDefault="00594DFE" w:rsidP="00594DFE">
      <w:pPr>
        <w:numPr>
          <w:ilvl w:val="0"/>
          <w:numId w:val="5"/>
        </w:num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творог из непастеризованного молока;</w:t>
      </w:r>
    </w:p>
    <w:p w:rsidR="00594DFE" w:rsidRPr="00594DFE" w:rsidRDefault="00594DFE" w:rsidP="00594DFE">
      <w:pPr>
        <w:numPr>
          <w:ilvl w:val="0"/>
          <w:numId w:val="5"/>
        </w:num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творог собственного (непромышленного) приготовления;</w:t>
      </w:r>
    </w:p>
    <w:p w:rsidR="00594DFE" w:rsidRPr="00594DFE" w:rsidRDefault="00594DFE" w:rsidP="00594DFE">
      <w:pPr>
        <w:numPr>
          <w:ilvl w:val="0"/>
          <w:numId w:val="5"/>
        </w:num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творог или сметану в натуральном виде, без тепловой обработки, за исключением готовых к употреблению кисломолочных продуктов</w:t>
      </w:r>
      <w:r w:rsidRPr="00594DFE">
        <w:rPr>
          <w:rFonts w:ascii="Verdana" w:eastAsia="Times New Roman" w:hAnsi="Verdana" w:cs="Times New Roman"/>
          <w:color w:val="000000"/>
          <w:sz w:val="26"/>
        </w:rPr>
        <w:t> </w:t>
      </w: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(</w:t>
      </w: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творожков</w:t>
      </w: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, </w:t>
      </w: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йогуртов и т.п.) промышленного производства в индивидуальной промышленной упаковке, рассчитанной на одну порцию продукта;</w:t>
      </w:r>
    </w:p>
    <w:p w:rsidR="00594DFE" w:rsidRPr="00594DFE" w:rsidRDefault="00594DFE" w:rsidP="00594DFE">
      <w:pPr>
        <w:numPr>
          <w:ilvl w:val="0"/>
          <w:numId w:val="5"/>
        </w:num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холодные напитки, морсы собственного приготовления (без тепловой обработки).</w:t>
      </w:r>
    </w:p>
    <w:p w:rsidR="00594DFE" w:rsidRPr="00594DFE" w:rsidRDefault="00594DFE" w:rsidP="00594DFE">
      <w:pPr>
        <w:numPr>
          <w:ilvl w:val="0"/>
          <w:numId w:val="5"/>
        </w:num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квас;</w:t>
      </w:r>
    </w:p>
    <w:p w:rsidR="00594DFE" w:rsidRPr="00594DFE" w:rsidRDefault="00594DFE" w:rsidP="00594DFE">
      <w:pPr>
        <w:numPr>
          <w:ilvl w:val="0"/>
          <w:numId w:val="5"/>
        </w:num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окрошки (холодные супы):</w:t>
      </w:r>
    </w:p>
    <w:p w:rsidR="00594DFE" w:rsidRPr="00594DFE" w:rsidRDefault="00594DFE" w:rsidP="00594DFE">
      <w:pPr>
        <w:numPr>
          <w:ilvl w:val="0"/>
          <w:numId w:val="5"/>
        </w:num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макароны по-флотски (с мясным фаршем), макароны с рубленым яйцом; яйца и мясо водоплавающих птиц; яичницу-глазунью; грибы и продукты (кулинарные изделия), из них приготовленные.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При поступлении всех видов продуктов, на предприятия организующие питание учащихся образовательных учреждений (кроме буфетов-раздаточных) ведется прием продуктов по качеству. По факту поступления, в специальном журнале своевременно делается запись. Предлагаемая форма журнала учета поступления продуктов приведена в таблице № 6.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Таблица 6</w:t>
      </w:r>
    </w:p>
    <w:p w:rsidR="00594DFE" w:rsidRPr="00594DFE" w:rsidRDefault="00594DFE" w:rsidP="00594DFE">
      <w:pPr>
        <w:shd w:val="clear" w:color="auto" w:fill="EFEFE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Журнал учета входного контроля сырья, полуфабрикатов по качеству</w:t>
      </w:r>
    </w:p>
    <w:p w:rsidR="00594DFE" w:rsidRPr="00594DFE" w:rsidRDefault="00594DFE" w:rsidP="00594DFE">
      <w:pPr>
        <w:shd w:val="clear" w:color="auto" w:fill="EFEFEF"/>
        <w:spacing w:after="94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tbl>
      <w:tblPr>
        <w:tblW w:w="5000" w:type="pct"/>
        <w:jc w:val="center"/>
        <w:tblBorders>
          <w:top w:val="outset" w:sz="6" w:space="0" w:color="66CC99"/>
          <w:left w:val="outset" w:sz="6" w:space="0" w:color="66CC99"/>
          <w:bottom w:val="outset" w:sz="6" w:space="0" w:color="66CC99"/>
          <w:right w:val="outset" w:sz="6" w:space="0" w:color="66CC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"/>
        <w:gridCol w:w="1245"/>
        <w:gridCol w:w="1003"/>
        <w:gridCol w:w="1640"/>
        <w:gridCol w:w="1816"/>
        <w:gridCol w:w="1064"/>
        <w:gridCol w:w="1093"/>
        <w:gridCol w:w="1308"/>
      </w:tblGrid>
      <w:tr w:rsidR="00594DFE" w:rsidRPr="00594DFE" w:rsidTr="00594DFE">
        <w:trPr>
          <w:jc w:val="center"/>
        </w:trPr>
        <w:tc>
          <w:tcPr>
            <w:tcW w:w="57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6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85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9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час поступления № сопроводительного документа</w:t>
            </w:r>
          </w:p>
        </w:tc>
        <w:tc>
          <w:tcPr>
            <w:tcW w:w="114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доброкачественности</w:t>
            </w:r>
          </w:p>
        </w:tc>
        <w:tc>
          <w:tcPr>
            <w:tcW w:w="142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Предельный срок реализации</w:t>
            </w:r>
          </w:p>
        </w:tc>
        <w:tc>
          <w:tcPr>
            <w:tcW w:w="142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 дата фактической реализации</w:t>
            </w:r>
          </w:p>
        </w:tc>
        <w:tc>
          <w:tcPr>
            <w:tcW w:w="159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ответственного лица отвечающего за приемку</w:t>
            </w:r>
          </w:p>
        </w:tc>
      </w:tr>
      <w:tr w:rsidR="00594DFE" w:rsidRPr="00594DFE" w:rsidTr="00594DFE">
        <w:trPr>
          <w:jc w:val="center"/>
        </w:trPr>
        <w:tc>
          <w:tcPr>
            <w:tcW w:w="57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4DFE" w:rsidRPr="00594DFE" w:rsidTr="00594DFE">
        <w:trPr>
          <w:jc w:val="center"/>
        </w:trPr>
        <w:tc>
          <w:tcPr>
            <w:tcW w:w="57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Следует строго следить за качеством поступающих пищевых продуктов, особенно овощей и фруктов, реализуемых без термической обработки.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Ответственность за обеспечение работы по контролю за качеством поступающей продукции и наличия всех сопроводительных документов несет лицо ответственное за приемку сырья по качеству (в соответствии приказа по предприятию) и руководитель предприятия. Пищевые продукты на пищеблоки образовательных учреждений, могут приниматься только при наличии на упаковке изделия соответствующей маркировки, в соответствии с национальным стандартом Российской Федерации ГОСТ Р 51074-2003 «Продукты пищевые. Информация для потребителей. Общие требования». На каждой единице упаковки должно быть указано название продукта, наименование и адрес предприятия-изготовителя, масса нетто, состав, информация о пищевой и энергетической ценности, срок годности, хранения или реализации продукта, условия хранения.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Все пищевые продукты при поставке на предприятия организующие питание детей и подростков должны сопровождаться документом предприятия-изготовителя, подтверждающим качество и безопасность продукции, с указанием даты выработки продукции, сроков и условий хранения.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Качество и безопасность продукции, подлежащей обязательной сертификации, должны подтверждаться сертификатами соответствия. На животноводческое сырье предоставляются ветеринарные свидетельства.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Копии сопроводительных документов (заверенные печатью организации выдавшей документ, либо печатью организации-держателя подлинника документа) должны сопровождать каждую партию поступающей продукции и храниться до окончания ее реализации на базовом предприятии или столовой (пищеблоке) функционирующем самостоятельно.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lastRenderedPageBreak/>
        <w:t>При отправке продуктов, полуфабрикатов и готовых блюд с базового предприятия в столовые (пищеблоки) образовательных учреждений, на которых организовано приготовление или раздача блюд, все виды продуктов сопровождаются соответствующими накладными (заборными листами), в которых указывается наименование продукта (блюда), дата и час его изготовления, конечный срок реализации, условия хранения и транспортирования.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Хранение сырья и пищевых продуктов на базовых предприятиях и столовых-доготовочных осуществляется в соответствии с требованиями СП 2.3.6.1079-01 «Санитарно-эпидемиологические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сырья». Хранение особоскоропортящихся продуктов и полуфабрикатов должно осуществляться в соответствии с санитарно-эпидемиологическими требованиями СанПиН 2.3.2.1324-03 от 21.05.2003 г. «Гигиенические требования к срокам годности и условиям хранения пищевых продуктов».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Все складские помещения (кладовые и охлаждаемые камеры) и холодильные установки должны быть оборудованы термометрами. Хранение замороженных продуктов, полуфабрикатов и сырья может осуществляться только при наличии на предприятии низкотемпературного холодильного оборудования. При его отсутствии продукция должна немедленно реализовываться (использоваться).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Картофель и овощи следует хранить в сухом темном помещении в ларях или на стеллажах, свежие плоды - в затаренном виде на подтоварниках. Хранить овощи следует не более 2-5 дней и завозить небольшими партиями, чтобы избежать порчи при длительном хранении. Очищенный сульфитированный картофель можно хранить до 48 часов при температуре +4.. .+6 °С или при комнатной температуре до 24 часов.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Ответственность за нарушение условий и сроков хранения продукции несет заведующий складом (кладовщик) или заведующий производством.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8. Рекомендации по первичной обработке продуктов, технологии приготовления блюд, качеству и безопасности вырабатываемой продукции.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 xml:space="preserve">Основой питания детей и подростков является организация щадящего питания, предусматривающего специальную </w:t>
      </w: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lastRenderedPageBreak/>
        <w:t>технологическую обработку продуктов: мясо и рыба</w:t>
      </w:r>
      <w:r w:rsidRPr="00594DFE">
        <w:rPr>
          <w:rFonts w:ascii="Verdana" w:eastAsia="Times New Roman" w:hAnsi="Verdana" w:cs="Times New Roman"/>
          <w:color w:val="000000"/>
          <w:sz w:val="26"/>
        </w:rPr>
        <w:t> </w:t>
      </w: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отвариваются </w:t>
      </w: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или готовятся в рубленом виде, на пару;</w:t>
      </w:r>
      <w:r w:rsidRPr="00594DFE">
        <w:rPr>
          <w:rFonts w:ascii="Verdana" w:eastAsia="Times New Roman" w:hAnsi="Verdana" w:cs="Times New Roman"/>
          <w:color w:val="000000"/>
          <w:sz w:val="26"/>
        </w:rPr>
        <w:t> </w:t>
      </w: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крупы и овощи развариваются до мягкости, </w:t>
      </w: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допускается</w:t>
      </w:r>
      <w:r w:rsidRPr="00594DFE">
        <w:rPr>
          <w:rFonts w:ascii="Verdana" w:eastAsia="Times New Roman" w:hAnsi="Verdana" w:cs="Times New Roman"/>
          <w:color w:val="000000"/>
          <w:sz w:val="26"/>
        </w:rPr>
        <w:t> </w:t>
      </w: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легкое запекание блюд, </w:t>
      </w: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исключается жаренье.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Технология и рецептура блюд и кулинарных изделий, используемых в питании учащихся, должна соответствовать утвержденной нормативно-технической и технологической документации, сборникам рецептур. На каждое блюдо обязательно составляется</w:t>
      </w:r>
      <w:r w:rsidRPr="00594DFE">
        <w:rPr>
          <w:rFonts w:ascii="Verdana" w:eastAsia="Times New Roman" w:hAnsi="Verdana" w:cs="Times New Roman"/>
          <w:color w:val="000000"/>
          <w:sz w:val="26"/>
        </w:rPr>
        <w:t> </w:t>
      </w: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технологическая карта </w:t>
      </w: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(или технико-технологическая карта). В технологической карте указывается название блюда, выход в готовом виде, раскладка продуктов, содержание белков, жиров, углеводов и энергетическая ценность, подробно технология приготовления блюда и органолептические показатели (внешний вид, вкус, цвет, запах, консистенция). На производстве столовой должны быть в наличии технологические карты на все блюда, которые используются в питании учащихся (имеются в меню).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Кулинарная обработка продуктов (первичная, вторичная, тепловая) должна осуществляться только в соответствующих производственных помещениях, с соблюдением правил раздельной обработки сырой продукции, подлежащей тепловой обработке, прошедшей тепловую обработку и продуктов используемых в пищу без тепловой обработки.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Не допускается для обработки сырой продукции (нечищеных овощей, мяса, рыбы) и полуфабрикатов использовать моечные ванны, предназначенные для мытья кухонной или столовой посуды, тары, ванны для промывания гарниров, раковины для мытья рук.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Крупнокусковые полуфабрикаты, блочное мясо допускается размораживать на производственных столах в мясном цехе. В воде или около плиты мясо не размораживают. Оттаявшее мясо и полуфабрикаты повторно замораживать нельзя.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Рыба размораживается на воздухе или холодной воде. Размороженная рыба хранению не подлежит и направляется на тепловую обработку.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 xml:space="preserve">Обработка яйца, используемого для приготовления блюд, осуществляется в отведенном месте в специальных промаркированных емкостях в следующей последовательности: теплым 1-2%-ным раствором кальцинированной соды, 0,5%-ным </w:t>
      </w: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lastRenderedPageBreak/>
        <w:t>раствором хлорамина или другими, разрешенными для этих целей моющими и дезинфицирующими средствами, после чего ополаскивают холодной проточной водой. Чистое яйцо выкладывают в чистую, промаркированную посуду. Хранение необработанных яиц в кассетах, коробах в производственных цехах не допускается. Яичный порошок после просеивания, разведения водой и набухания в течение 30-40 мин. сразу же подвергают кулинарной обработке. Использование столового яйца (срок годности которого больше 7 суток, не считая дня снесения) для изготовления яичницы-глазуньи не допускается. При приготовлении омлета смесь яйца с другими компонентами выливают на смазанный жиром противень или порционную сковороду слоем 2,5-3,0 см и ставят в жарочный шкаф с температурой 180-200°С на 8-10 мин. Хранение яичной массы осуществляется не более 30 мин.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Первичная обработка овощей включает сортировку, мытье, очистку и нарезку. Овощии зелень после предварительной промывки тщательно перебирают и очищают, убелокочанной капусты удаляют 3-4 наружных листа. Очищенные овощи повторнопромывают в проточной воде. Овощи, поступившие на пищеблок в промытом виде,повторно промываются в проточной воде. Очищенные сырые овощи могут храниться притемпературе +2...+6° С не более 12 часов. Для профилактики иерсинеоза и псевдотуберкулеза овощи урожая прошлого года, употребляемые для салатов, допускаются только до марта следующего года. Не допускается хранение очищенных овощей и зелени в воде, предназначенных к употреблению в пищу в сыром виде, без термической обработки.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Следует соблюдать правила сохранности витаминов в корнеплодах и овощах: кожуру чистить тонким слоем, закладывать только в кипящую воду (вода должна покрывать овощи), варить под крышкой в течение времени, регламентированного для варки разных овощей.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 xml:space="preserve">Холодные закуски и салаты готовят только в специальных холодных цехах или по согласованию с органами Госсанэпиднадзора на отдельной производственной линии в общем доготовочном цехе школьной столовой. Для приготовления блюд из сырых овощей и фруктов нужно использовать только стандартную доброкачественную плодоовощную продукцию. Заправка салатов, винегретов и холодных закусок производится непосредственно перед реализацией в количестве, необходимом на одномоментную реализацию, хранение готовых к употреблению блюд из сырых </w:t>
      </w: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lastRenderedPageBreak/>
        <w:t>продуктов допускается в течение не более 30 минут в холодильнике.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Для заправки холодных закусок, салатов используется только</w:t>
      </w:r>
      <w:r w:rsidRPr="00594DFE">
        <w:rPr>
          <w:rFonts w:ascii="Verdana" w:eastAsia="Times New Roman" w:hAnsi="Verdana" w:cs="Times New Roman"/>
          <w:color w:val="000000"/>
          <w:sz w:val="26"/>
        </w:rPr>
        <w:t> </w:t>
      </w: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растительное масло </w:t>
      </w: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или заправка на основе растительного масла. Использование сметаны или майонеза не допускается. Заправляют винегреты и салаты растительным маслом непосредственно перед их выдачей.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Соления и квашения (бочковые) могут использоваться в пищу только после тепловой обработки (для приготовления первых и вторых блюд).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Процесс приготовления пищи не должен длиться больше времени, установленного действующими технологическими нормативами (сборниками рецептур). Из способов тепловой обработки, в питании школьников, преимущественно используется</w:t>
      </w: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варка, припускание, запекание и тушение, СВЧ, паровой и конвекционный нагрев. </w:t>
      </w: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При производстве пищевых продуктов не используется такой технологический процесс как жарка, не допускается обжаривание в жире или масле (во фритюре). Непродолжительное обжаривание используется только в качестве первого этапа тепловой обработки кулинарного продукта из мясного или рыбного фарша.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Для приготовления гарниров макаронные изделия и рис после варки не следует промывать водой.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Мясо следует варить кусками массой не более 1,5 кг, изделия из мясного и рыбного фарша, а также рыба кусками должны обжариваться на плите с двух сторон, на разогретой с жиром сковороде, а затем доводиться до готовности в жарочном шкафу. При изготовлении вторых блюд из вареного мяса, птицы, рыбы или при отпуске вареного мяса к первым блюдам продукты обязательно должны подвергаться повторному кипячению в бульоне.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Омлеты, запеканки, в рецептуры которых входит яйцо, готовят, запекая в жарочном шкафу на смазанном жиром противне. Приготовление омлета и запеканок допускается только из яйца прошедшего необходимую обработку. Не допускается использовать в питании школьников меланж.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Вареные колбасы, сардельки, сосиски используются в питании только после тепловой обработки (варка не менее 5 минут с момента закипания).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lastRenderedPageBreak/>
        <w:t>Овощи, подлежащие отвариванию в очищенном виде, чистят непосредственно перед варкой. Не допускается предварительная заготовка картофеля и других овощей с длительным (более 3-х часов) замачиванием их в воде. Для резки и чистки овощей и фруктов используются ножи из нержавеющей стали или обычные, начищенные до блеска. Кожуру с овощей необходимо снимать тонким слоем, т.к. подкорковый слой наиболее богат витаминами. Отваренные для салатов овощи хранят в холодильнике не более 4-6 часов.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При варке первых блюд овощи и зелень отпускают в кипящую воду, поддерживают равномерное кипение до полной готовности пищи, варят пищу в посуде, заполненной до верха, с закрытой крышкой. Сырые капусту и картофель закладывают в первые блюда не ранее чем за 25-30 минут до конца варки. При варке овощных супов не доливают холодную воду. Для сохранения минеральных веществ и витаминов овощи варят в подсоленной воде (кроме свеклы).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В целях предупреждения возникновения и распространения пищевых отравлений запрещается:</w:t>
      </w:r>
    </w:p>
    <w:p w:rsidR="00594DFE" w:rsidRPr="00594DFE" w:rsidRDefault="00594DFE" w:rsidP="00594DFE">
      <w:pPr>
        <w:numPr>
          <w:ilvl w:val="0"/>
          <w:numId w:val="6"/>
        </w:num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использовать остатки блюд от предыдущего приема и пищу, приготовленную накануне;</w:t>
      </w:r>
    </w:p>
    <w:p w:rsidR="00594DFE" w:rsidRPr="00594DFE" w:rsidRDefault="00594DFE" w:rsidP="00594DFE">
      <w:pPr>
        <w:numPr>
          <w:ilvl w:val="0"/>
          <w:numId w:val="6"/>
        </w:num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изготовление макарон по-флотски, блинчиков с мясом, блинчиков с творогом из непастеризованного молока;</w:t>
      </w:r>
    </w:p>
    <w:p w:rsidR="00594DFE" w:rsidRPr="00594DFE" w:rsidRDefault="00594DFE" w:rsidP="00594DFE">
      <w:pPr>
        <w:numPr>
          <w:ilvl w:val="0"/>
          <w:numId w:val="6"/>
        </w:num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использование сырого и пастеризованного фляжного молока, а также фляжного творога и сметаны без предварительного кипячения;</w:t>
      </w:r>
    </w:p>
    <w:p w:rsidR="00594DFE" w:rsidRPr="00594DFE" w:rsidRDefault="00594DFE" w:rsidP="00594DFE">
      <w:pPr>
        <w:numPr>
          <w:ilvl w:val="0"/>
          <w:numId w:val="6"/>
        </w:num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переливание кисломолочных напитков (кефир, ряженка, простокваша, ацидофилин) из потребительской тары в емкости; их порционируют непосредственно из бутылок, пакетов в стаканы перед раздачей пищи;</w:t>
      </w:r>
    </w:p>
    <w:p w:rsidR="00594DFE" w:rsidRPr="00594DFE" w:rsidRDefault="00594DFE" w:rsidP="00594DFE">
      <w:pPr>
        <w:numPr>
          <w:ilvl w:val="0"/>
          <w:numId w:val="6"/>
        </w:num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использование простокваши-самокваса в качестве напитка, приготовление из него творога. Творог и сметану в мелкой промышленной упаковке можно использовать в натуральном виде (без повторной термической обработки) при соблюдении сроков их годности и если это не запрещено территориальными центрами Госсанэпиднадзора.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 xml:space="preserve">Администрация школьно-базового предприятия (комбината школьного питания), столовой образовательного учреждения несет ответственность за организацию производственного контроля за качеством и безопасностью используемого сырья и вырабатываемой продукции, соблюдением санитарных правил и требований нормативной и технологической документации при </w:t>
      </w: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lastRenderedPageBreak/>
        <w:t>производстве, транспортировке, хранении и реализации продукции, выполнением необходимых санитарно-противоэпидемических (профилактических) мероприятий в соответствии с требованиями законодательства и действующих нормативно-правовых документов.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Лабораторный контроль за соблюдением санитарных правил, выполнением необходимых санитарно-противоэпидемических (профилактических) мероприятий при производстве, транспортировке, хранении и реализации продукции осуществляется (по договору) лабораториями, аккредитованными в установленном порядке.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Ответственность за соответствие технологии первичной обработки сырья и технологии приготовления кулинарной продукции, за качество вырабатываемой кулинарной продукции, соблюдение санитарных требований по изготовлению кулинарной продукции, за сроки реализации готовой продукции несет заведующий производством и технолог предприятия. Ответственность за соблюдение технологических и санитарных требований на своем участке работы несет каждый работник предприятия.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9. Рекомендации по реализации готовых блюд, кулинарных изделий, буфетной продукции.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Ежедневно, перед раздачей готовых блюд обязательно проводится бракераж готовой продукции. Бракеражу подвергается каждая партия готовой продукции по мере изготовления.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Бракераж проводит бракеражная комиссия, состав которой утверждается приказом руководителя предприятия или образовательного учреждения. Для единовременного проведения бракеража состав комиссии должен насчитывать не менее 2-х человек.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В состав бракеражной комиссии обязательно входит заведующий производством (технолог или шеф-повар), медицинский работник пищеблока или образовательного учреждения (или педагог ответственный за организацию питания в школе).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Проба (1-2 ложки) берется непосредственно из котла. При использовании в питании продуктов в индивидуальной упаковке для пробы берется одна единица упаковки. Оценка дается каждому блюду в отдельности по пятибалльной шкале, при этом отмечаются недостатки. О результатах бракеража делаются соответствующие записи в специальном журнале. Предлагаемая форма журнала приведена в таблице № 7.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lastRenderedPageBreak/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Бракеражный журнал по оценке качества блюд и кулинарных изделий</w:t>
      </w:r>
    </w:p>
    <w:p w:rsidR="00594DFE" w:rsidRPr="00594DFE" w:rsidRDefault="00594DFE" w:rsidP="00594DFE">
      <w:pPr>
        <w:shd w:val="clear" w:color="auto" w:fill="EFEFE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 </w:t>
      </w:r>
    </w:p>
    <w:p w:rsidR="00594DFE" w:rsidRPr="00594DFE" w:rsidRDefault="00594DFE" w:rsidP="00594DFE">
      <w:pPr>
        <w:shd w:val="clear" w:color="auto" w:fill="EFEFEF"/>
        <w:spacing w:after="94" w:line="240" w:lineRule="auto"/>
        <w:jc w:val="right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Таблица №7</w:t>
      </w:r>
    </w:p>
    <w:tbl>
      <w:tblPr>
        <w:tblW w:w="5000" w:type="pct"/>
        <w:jc w:val="center"/>
        <w:tblBorders>
          <w:top w:val="outset" w:sz="6" w:space="0" w:color="66CC99"/>
          <w:left w:val="outset" w:sz="6" w:space="0" w:color="66CC99"/>
          <w:bottom w:val="outset" w:sz="6" w:space="0" w:color="66CC99"/>
          <w:right w:val="outset" w:sz="6" w:space="0" w:color="66CC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4"/>
        <w:gridCol w:w="2371"/>
        <w:gridCol w:w="1213"/>
        <w:gridCol w:w="2074"/>
        <w:gridCol w:w="2323"/>
      </w:tblGrid>
      <w:tr w:rsidR="00594DFE" w:rsidRPr="00594DFE" w:rsidTr="00594DFE">
        <w:trPr>
          <w:jc w:val="center"/>
        </w:trPr>
        <w:tc>
          <w:tcPr>
            <w:tcW w:w="129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</w:t>
            </w:r>
          </w:p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изготовления</w:t>
            </w:r>
          </w:p>
        </w:tc>
        <w:tc>
          <w:tcPr>
            <w:tcW w:w="255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продукта, блюда</w:t>
            </w:r>
          </w:p>
        </w:tc>
        <w:tc>
          <w:tcPr>
            <w:tcW w:w="129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Оценка, в баллах</w:t>
            </w:r>
          </w:p>
        </w:tc>
        <w:tc>
          <w:tcPr>
            <w:tcW w:w="228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Замечания по качеству</w:t>
            </w:r>
          </w:p>
        </w:tc>
        <w:tc>
          <w:tcPr>
            <w:tcW w:w="246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(Ф.И.О. должность)</w:t>
            </w:r>
          </w:p>
        </w:tc>
      </w:tr>
      <w:tr w:rsidR="00594DFE" w:rsidRPr="00594DFE" w:rsidTr="00594DFE">
        <w:trPr>
          <w:jc w:val="center"/>
        </w:trPr>
        <w:tc>
          <w:tcPr>
            <w:tcW w:w="129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4DFE" w:rsidRPr="00594DFE" w:rsidTr="00594DFE">
        <w:trPr>
          <w:jc w:val="center"/>
        </w:trPr>
        <w:tc>
          <w:tcPr>
            <w:tcW w:w="129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94DFE" w:rsidRPr="00594DFE" w:rsidTr="00594DFE">
        <w:trPr>
          <w:jc w:val="center"/>
        </w:trPr>
        <w:tc>
          <w:tcPr>
            <w:tcW w:w="9885" w:type="dxa"/>
            <w:gridSpan w:val="5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594DFE" w:rsidRPr="00594DFE" w:rsidTr="00594DFE">
        <w:trPr>
          <w:jc w:val="center"/>
        </w:trPr>
        <w:tc>
          <w:tcPr>
            <w:tcW w:w="9885" w:type="dxa"/>
            <w:gridSpan w:val="5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Подписи членов службы контроля</w:t>
            </w:r>
          </w:p>
        </w:tc>
      </w:tr>
    </w:tbl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Если блюдо не доведено до готовности, бракеражная комиссия задерживает его раздачу на время необходимое для доготовки.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Транспортировка готовых горячих блюд в школьные столовые - раздаточные должна осуществляться только в изотермической таре (в плотно закрытых термосах), прочей кулинарной продукции - в емкостях с плотно закрывающейся крышкой. Реализации готовых блюд (первых, вторых, третьих) должна осуществляется не позднее 2-3 часов с момента их приготовления (с учетом времени транспортировки и времени хранения на пищеблоке). Не допускается повторное разогревание готовых блюд.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Горячие блюда (супы, соусы, напитки) при раздаче должны иметь температуру не ниже 75°С, вторые блюда и гарниры - не ниже 65°С, холодные закуски, салаты, винегреты -невыше+14°С.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Запрещается приготовление пищи в прок и использование остатков пищи от предыдущего приема, а также пищи приготовленной накануне. Не допускается смешивать пищу с остатками блюд, приготовленных в более ранние часы того же дня или накануне, с остатками от предыдущей партии.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При формировании перечня буфетной продукции предпочтение следует отдавать пищевым продуктам с высокой пищевой ценностью, главным образом - продуктам, являющимся источником белка, витаминов, полиненасыщенных жирных кислот и других незаменимых пищевых веществ, таким, как молочные, мясные, рыбные продукты, орехи и т.п., а также пищевым продуктам повышенной пищевой и биологической ценности, в том числе обогащенным микронутриентами - таким, как хлебобулочные изделия, обогащенные витаминно-минеральными смесями; продуктам, обогащенным белком; витаминизированным напиткам и т.п.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lastRenderedPageBreak/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В ассортимент продуктов, предназначенных для реализации за наличный расчет, включаются преимущественно готовые к употреблению пищевые продукты промышленного производства в индивидуальной упаковке: соки, нектары и соковые напитки, преимущественно натуральные без добавления сахара с 50-100%-м содержанием соковых веществ, молочные и кисломолочные продукты с жирностью до 3,5% и содержанием углеводов до 12% (молочные продукты (кроме стерилизованных) реализуются с обязательным использованием охлаждаемого прилавка).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Для организации питьевого режима в продаже должна иметься питьевая вода бутилированная негазированная (из группы столовых вод). Вода реализуется в бутылях из полимерного материала и стекла емкостью 0,2-0,5 л, а также продается в розлив из бутылей большей емкости в стаканы из стекла или одноразовые стаканы из полимерных материалов.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В продаже обязательно должны быть горячие напитки - горячее молоко, чай, чай с молоком, кофейный напиток с молоком или какао с молоком и т.п.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Для свободной продажи рекомендуется использовать свежие мытые фрукты (яблоки, груши, мандарины, апельсины, бананы, киви и др.) и овощи (помидоры, огурцы) в ассортименте не менее двух наименований.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При наличии в достаточном количестве соответствующего торгового оборудования (мармитов, охлаждаемых прилавков) в ассортимент продукции, реализуемой в буфетах ГОУ, следует включать блюда, кулинарные изделия, выпечные и мучные кондитерские изделия собственного производства, избегая при этом повторов одноименных блюд и изделий в смежные дни.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Из готовых блюд и кулинарных изделий собственного приготовления рекомендуются салаты и винегреты собственного приготовления (заправляются непосредственно перед реализацией), бутерброды с полукопченой колбасой и сыром твердых сортов, в том числе горячие бутерброды (с сыром, колбасой вареной), сосиски, запеченные в тесте, сосиски отварные или колбаса детская отварная с гарниром и т.п.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 xml:space="preserve">В столовых и буфетах ГОУ в ограниченном ассортименте могут реализовываться мучные кондитерские изделия (пряники, коврижки, кексы, рулеты и другие изделия, кроме кремовых) промышленного производства в индивидуальной порционной </w:t>
      </w: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lastRenderedPageBreak/>
        <w:t>(массой до 100 г) упаковке, а также мучные кондитерские изделия собственного производства (кроме изделий с кремом) массой до 100 г. Предпочтение следует отдавать кондитерским изделиям, обогащенным микронутриентами (витаминами, минеральными веществами).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Наименее предпочтительны для реализации в столовых и буфетах ГОУ сахаристые кондитерские изделия (карамель, конфеты, шоколад и т.п.). Последние можно реализовывать в ограниченном ассортименте (не более 5-10 наименований), только в индивидуальной порционной (массой нетто до 50 г) упаковке. Предпочтение следует отдавать кондитерским изделиям, обогащенным микронутриентами (витаминами, минеральными веществами), ограниченно можно включать шоколад (на основе натуральных жиров какао).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Реализация мороженого в ГОУ исключается.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Продажа в образовательных учреждениях сырых продуктов и полуфабрикатов, а также кулинарной продукции, предназначенной только для преподавателей, должна производиться с отдельных прилавков, не использующихся для реализации продуктов учащимся.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Не следует привлекать к приготовлению, порционированию и раздаче продукции, мытью посуды и другим технологическим процессам учащихся, родителей, педагогический состав и подсобный персонал образовательных учреждений. Возможно, привлекать учащихся старших классов для уборки обеденных залов.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Школьная столовая (пищеблок) должны быть оборудованы раковинами для мытья рук, умывальниками и обеспечены</w:t>
      </w:r>
      <w:r w:rsidRPr="00594DFE">
        <w:rPr>
          <w:rFonts w:ascii="Verdana" w:eastAsia="Times New Roman" w:hAnsi="Verdana" w:cs="Times New Roman"/>
          <w:color w:val="000000"/>
          <w:sz w:val="26"/>
        </w:rPr>
        <w:t> </w:t>
      </w: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в достаточном количестве мылом. При отсутствии электрополотенец учащиеся должны быть обеспечены индивидуальными полотенцами или полотенцами разового использования.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 xml:space="preserve">При организации питания учащихся количество столовой посуды и приборов должно быть не менее двух - трехкратного количества по числу посадочных мест и обеспечивать потребность всех учащихся без дополнительной обработки посуды или столовых приборов в течение одного приема пищи всеми питающимися учащимися и запас в размере однократной потребности в посуде. Для приема пищи используется столовая (тарелки глубокие и мелкие) и чайная (чашки, стаканы, бокалы) посуда из фарфора, фаянса, стекла или </w:t>
      </w: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lastRenderedPageBreak/>
        <w:t>металла, а также столовые приборы - вилки, ложки столовые, ложки чайные (для приема пищи из индивидуальной упаковки малого объема). Не допускается использование столовой и чайной посуды с трещинами и отбитыми краями. Использование одноразовой посуды из полимерных материалов допускается только по согласованию с органами Госсанэпиднадзора.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10. Обогащение микронутриентами кулинарной продукции вырабатываемой в столовых образовательных учреждений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Медицинский работник образовательного учреждения проводит оценку количества витаминов в рационе питания учащихся. При недостаточном количестве в рационе витаминов проводится дополнительная витаминизация, с учетом возрастной потребности детей в витаминах, с использованием специальных витаминных продуктов или препаратов, разрешенных органами здравоохранения. Витаминизация проводится на пищеблоке медицинским работником или специально назначенным для этой цели лицом (наиболее квалифицированный повар).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Обогащение продуктов питания, недостающими макро- и микроэлементами - это серьезное вмешательство в традиционно сложившую структуру питания человека. Поэтому и осуществляться оно может только с учетом четко сформулированных, научно обоснованных и проверенных практикой принципов. Некоторые из этих принципов необходимо учитывать при проведении мероприятий по обогащению кулинарных изделий и блюд на предприятиях общественного питания.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b/>
          <w:bCs/>
          <w:i/>
          <w:iCs/>
          <w:color w:val="000000"/>
          <w:sz w:val="26"/>
        </w:rPr>
        <w:t>Принцип первый: </w:t>
      </w:r>
      <w:r w:rsidRPr="00594DFE">
        <w:rPr>
          <w:rFonts w:ascii="Verdana" w:eastAsia="Times New Roman" w:hAnsi="Verdana" w:cs="Times New Roman"/>
          <w:i/>
          <w:iCs/>
          <w:color w:val="000000"/>
          <w:sz w:val="26"/>
        </w:rPr>
        <w:t>при обогащении пищевых продуктов следует использовать те микронутриенты, дефицит которых реально имеет место, достаточно широко распространен и небезопасен для здоровья.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i/>
          <w:iCs/>
          <w:color w:val="000000"/>
          <w:sz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В условиях России, в том числе Новосибирской области это, прежде всего</w:t>
      </w:r>
      <w:r w:rsidRPr="00594DFE">
        <w:rPr>
          <w:rFonts w:ascii="Verdana" w:eastAsia="Times New Roman" w:hAnsi="Verdana" w:cs="Times New Roman"/>
          <w:color w:val="000000"/>
          <w:sz w:val="26"/>
        </w:rPr>
        <w:t> </w:t>
      </w: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витамины С, группы В, фолиевая кислота, каротин, а из минеральных веществ: йод, железо и кальций.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При этом не исключает использование и более полного набора обогащающих добавок, в том числе и сочетание витаминов и минеральных веществ с одновременным введением других ценных компонентов: пищевых волокон, фосфолипидов, различных биологически активных добавок природного происхождения, оказывающих защитное, стимулирующие или лечебное действие на те или иные физиологические системы и функции организма.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b/>
          <w:bCs/>
          <w:i/>
          <w:iCs/>
          <w:color w:val="000000"/>
          <w:sz w:val="26"/>
        </w:rPr>
        <w:lastRenderedPageBreak/>
        <w:t>Принцип второй: </w:t>
      </w:r>
      <w:r w:rsidRPr="00594DFE">
        <w:rPr>
          <w:rFonts w:ascii="Verdana" w:eastAsia="Times New Roman" w:hAnsi="Verdana" w:cs="Times New Roman"/>
          <w:i/>
          <w:iCs/>
          <w:color w:val="000000"/>
          <w:sz w:val="26"/>
        </w:rPr>
        <w:t>необходимо учитывать возможность химического взаимодействия обогащающих добавок между собой и с компонентами обогащаемого продукта, и выбирать такие их сочетания, формы, способы и стадии внесения, которые обеспечивают их максимальную сохранность в процессе производства и хранения. Так хлеб и хлебобулочные, а так же кондитерские изделия, рекомендуется обогащать витаминами группы В, кальцием и железом. В соки и напитки чаще всего добавляют витамин С и водорастворимые витамины группы В, В], В2,В(„никотиновую кислоту (РР), пантотеновую кислоту (Вз), фолиевую кислоты и биотин. Жирорастворимые витамины А, Д, Е, К и каротин чаще добавляют в продукты, содержащие жир: растительное масло, сливочное масло, маргарин, молоко, кисломолочные продукты. Их можно вводить так же в соки и напитки, используя в этих целях специальные растворимые в воде формы этих витаминов.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i/>
          <w:iCs/>
          <w:color w:val="000000"/>
          <w:sz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b/>
          <w:bCs/>
          <w:i/>
          <w:iCs/>
          <w:color w:val="000000"/>
          <w:sz w:val="26"/>
        </w:rPr>
        <w:t>Принцип третий: </w:t>
      </w:r>
      <w:r w:rsidRPr="00594DFE">
        <w:rPr>
          <w:rFonts w:ascii="Verdana" w:eastAsia="Times New Roman" w:hAnsi="Verdana" w:cs="Times New Roman"/>
          <w:i/>
          <w:iCs/>
          <w:color w:val="000000"/>
          <w:sz w:val="26"/>
        </w:rPr>
        <w:t>обогащать витаминами и минеральными веществами следует, прежде всего, продукты массового потребления, доступные для всех групп населения и регулярно используемые в повседневном питании.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i/>
          <w:iCs/>
          <w:color w:val="000000"/>
          <w:sz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К таким продуктам, в первую очередь относятся мука и хлебобулочные изделия, молоко и кисломолочные продукты, соль, сахар, напитки, продукты детского питания, что не исключает возможности и целесообразности обогащения продуктов, адресуемых к отдельным группам населения. Это относится к некоторым кондитерским изделиям, привлекательность которых для детей делают их хорошим объектом для обогащение витаминами и минеральными веществами. Сюда же можно отнести продукты лечебного и диетического питания.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С целью обеспечения детей витамином С следует проводить витаминизацию сладких блюд и напитков аскорбиновой кислотой из расчета 35% средней суточной потребности. Содержание аскорбиновой кислоты в одной порции витаминизированного блюда должно составлять: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- для школьников 6-10 лет - 20 мг,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- для подростков 11-17 лет - 25 мг.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Витамин вводится в компот после его охлаждения до температуры 12-15 град. С (перед реализацией), а в кисели при охлаждении до 30 - 35 град. С, после чего кисель тщательно перемешивают и охлаждают до температуры реализации. Витаминизацию проводит и регистрирует в журнале медицинский работник.</w:t>
      </w:r>
      <w:r w:rsidRPr="00594DFE">
        <w:rPr>
          <w:rFonts w:ascii="Verdana" w:eastAsia="Times New Roman" w:hAnsi="Verdana" w:cs="Times New Roman"/>
          <w:color w:val="000000"/>
          <w:sz w:val="26"/>
        </w:rPr>
        <w:t> </w:t>
      </w: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Витаминизированные блюда не подогреваются.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lastRenderedPageBreak/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Всем детям необходимо проводить профилактическую витаминизацию поливитаминными препаратами и включать в питание витаминно-минеральные напитки.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b/>
          <w:bCs/>
          <w:i/>
          <w:iCs/>
          <w:color w:val="000000"/>
          <w:sz w:val="26"/>
        </w:rPr>
        <w:t>Принцип четвертый: </w:t>
      </w:r>
      <w:r w:rsidRPr="00594DFE">
        <w:rPr>
          <w:rFonts w:ascii="Verdana" w:eastAsia="Times New Roman" w:hAnsi="Verdana" w:cs="Times New Roman"/>
          <w:i/>
          <w:iCs/>
          <w:color w:val="000000"/>
          <w:sz w:val="26"/>
        </w:rPr>
        <w:t>обогащение пищевых продуктов витаминами и минеральными веществами не должно ухудшать потребительские свойства этих продуктов: уменьшать содержание и усвояемость других содержащихся в них пищевых веществ, существенно изменять вкус, аромат, свежесть продуктов, сокращать срок их хранения.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i/>
          <w:iCs/>
          <w:color w:val="000000"/>
          <w:sz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Для преодоления трудностей, возникающих при соблюдении данного принципа, созданы специальные доступные для организма человека формы витаминов и минеральных элементов, обладающие большей сохранностью и не вступающие в нежелательные взаимодействия между собой и другими компонентами обогащаемого продукта в процессе производства и последующего хранения. С использованием подобных форм разработаны и производятся готовые витаминно-минеральные смеси, так называемые премиксы, для непосредственного обогащения конкретных продуктов питания.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Достоинством премиксов является удобство их внесения и дозирования, возможность осуществления контроля содержания витаминов по одному - двум компонентам премикса, а так же по его закладке.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Наиболее удобно вносить премиксы в третьи блюда, гарниры, каши и молоко, но возможно обогащение витаминами и минералами и других видов продуктов.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Обогащение кулинарной продукции производится в соответствии с технологическими инструкциями (методическими рекомендациями), рецептурами, имеющимися для каждого конкретного премикса, которыми определяются количество вносимого премикса и условия его внесения.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Для профилактики йод дефицитных заболеваний основным профилактическим средством является йодированная соль.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94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Безопасные уровни потребления микроэлементов</w:t>
      </w:r>
    </w:p>
    <w:tbl>
      <w:tblPr>
        <w:tblW w:w="5000" w:type="pct"/>
        <w:jc w:val="center"/>
        <w:tblBorders>
          <w:top w:val="outset" w:sz="6" w:space="0" w:color="66CC99"/>
          <w:left w:val="outset" w:sz="6" w:space="0" w:color="66CC99"/>
          <w:bottom w:val="outset" w:sz="6" w:space="0" w:color="66CC99"/>
          <w:right w:val="outset" w:sz="6" w:space="0" w:color="66CC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2"/>
        <w:gridCol w:w="1372"/>
        <w:gridCol w:w="1448"/>
        <w:gridCol w:w="1606"/>
        <w:gridCol w:w="1768"/>
        <w:gridCol w:w="1025"/>
        <w:gridCol w:w="1094"/>
      </w:tblGrid>
      <w:tr w:rsidR="00594DFE" w:rsidRPr="00594DFE" w:rsidTr="00594DFE">
        <w:trPr>
          <w:jc w:val="center"/>
        </w:trPr>
        <w:tc>
          <w:tcPr>
            <w:tcW w:w="1065" w:type="dxa"/>
            <w:vMerge w:val="restart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населения</w:t>
            </w:r>
          </w:p>
        </w:tc>
        <w:tc>
          <w:tcPr>
            <w:tcW w:w="1440" w:type="dxa"/>
            <w:vMerge w:val="restart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335" w:type="dxa"/>
            <w:gridSpan w:val="5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Микроэлементы</w:t>
            </w:r>
          </w:p>
        </w:tc>
      </w:tr>
      <w:tr w:rsidR="00594DFE" w:rsidRPr="00594DFE" w:rsidTr="00594DFE">
        <w:trPr>
          <w:jc w:val="center"/>
        </w:trPr>
        <w:tc>
          <w:tcPr>
            <w:tcW w:w="0" w:type="auto"/>
            <w:vMerge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vAlign w:val="center"/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vAlign w:val="center"/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мг</w:t>
            </w:r>
          </w:p>
        </w:tc>
        <w:tc>
          <w:tcPr>
            <w:tcW w:w="168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марганец, мг</w:t>
            </w:r>
          </w:p>
        </w:tc>
        <w:tc>
          <w:tcPr>
            <w:tcW w:w="192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фтор, мг</w:t>
            </w:r>
          </w:p>
        </w:tc>
        <w:tc>
          <w:tcPr>
            <w:tcW w:w="108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хром, мг</w:t>
            </w:r>
          </w:p>
        </w:tc>
        <w:tc>
          <w:tcPr>
            <w:tcW w:w="109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молибден, мг</w:t>
            </w:r>
          </w:p>
        </w:tc>
      </w:tr>
      <w:tr w:rsidR="00594DFE" w:rsidRPr="00594DFE" w:rsidTr="00594DFE">
        <w:trPr>
          <w:jc w:val="center"/>
        </w:trPr>
        <w:tc>
          <w:tcPr>
            <w:tcW w:w="106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144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0-5 мес.</w:t>
            </w:r>
          </w:p>
        </w:tc>
        <w:tc>
          <w:tcPr>
            <w:tcW w:w="156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0,4 - 0,6</w:t>
            </w:r>
          </w:p>
        </w:tc>
        <w:tc>
          <w:tcPr>
            <w:tcW w:w="168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0,3 – 0,6</w:t>
            </w:r>
          </w:p>
        </w:tc>
        <w:tc>
          <w:tcPr>
            <w:tcW w:w="192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0,1 – 0,5</w:t>
            </w:r>
          </w:p>
        </w:tc>
        <w:tc>
          <w:tcPr>
            <w:tcW w:w="108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14 – 40</w:t>
            </w:r>
          </w:p>
        </w:tc>
        <w:tc>
          <w:tcPr>
            <w:tcW w:w="109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15 – 30</w:t>
            </w:r>
          </w:p>
        </w:tc>
      </w:tr>
      <w:tr w:rsidR="00594DFE" w:rsidRPr="00594DFE" w:rsidTr="00594DFE">
        <w:trPr>
          <w:jc w:val="center"/>
        </w:trPr>
        <w:tc>
          <w:tcPr>
            <w:tcW w:w="106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6 мес. – 1 год</w:t>
            </w:r>
          </w:p>
        </w:tc>
        <w:tc>
          <w:tcPr>
            <w:tcW w:w="156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0,6 – 0,7</w:t>
            </w:r>
          </w:p>
        </w:tc>
        <w:tc>
          <w:tcPr>
            <w:tcW w:w="168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0,6 – 1,0</w:t>
            </w:r>
          </w:p>
        </w:tc>
        <w:tc>
          <w:tcPr>
            <w:tcW w:w="192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0,2 – 1,0</w:t>
            </w:r>
          </w:p>
        </w:tc>
        <w:tc>
          <w:tcPr>
            <w:tcW w:w="108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20 – 60</w:t>
            </w:r>
          </w:p>
        </w:tc>
        <w:tc>
          <w:tcPr>
            <w:tcW w:w="109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20 – 40</w:t>
            </w:r>
          </w:p>
        </w:tc>
      </w:tr>
      <w:tr w:rsidR="00594DFE" w:rsidRPr="00594DFE" w:rsidTr="00594DFE">
        <w:trPr>
          <w:jc w:val="center"/>
        </w:trPr>
        <w:tc>
          <w:tcPr>
            <w:tcW w:w="106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 – 3 года</w:t>
            </w:r>
          </w:p>
        </w:tc>
        <w:tc>
          <w:tcPr>
            <w:tcW w:w="156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0,7 – 1,0</w:t>
            </w:r>
          </w:p>
        </w:tc>
        <w:tc>
          <w:tcPr>
            <w:tcW w:w="168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1,0 – 1,5</w:t>
            </w:r>
          </w:p>
        </w:tc>
        <w:tc>
          <w:tcPr>
            <w:tcW w:w="192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0,5 – 1,5</w:t>
            </w:r>
          </w:p>
        </w:tc>
        <w:tc>
          <w:tcPr>
            <w:tcW w:w="108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20 – 80</w:t>
            </w:r>
          </w:p>
        </w:tc>
        <w:tc>
          <w:tcPr>
            <w:tcW w:w="109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25 – 50</w:t>
            </w:r>
          </w:p>
        </w:tc>
      </w:tr>
      <w:tr w:rsidR="00594DFE" w:rsidRPr="00594DFE" w:rsidTr="00594DFE">
        <w:trPr>
          <w:jc w:val="center"/>
        </w:trPr>
        <w:tc>
          <w:tcPr>
            <w:tcW w:w="106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4 – 6 лет</w:t>
            </w:r>
          </w:p>
        </w:tc>
        <w:tc>
          <w:tcPr>
            <w:tcW w:w="156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1,0 – 1,5</w:t>
            </w:r>
          </w:p>
        </w:tc>
        <w:tc>
          <w:tcPr>
            <w:tcW w:w="168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1,5 – 2,0</w:t>
            </w:r>
          </w:p>
        </w:tc>
        <w:tc>
          <w:tcPr>
            <w:tcW w:w="192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1,0 – 2,5</w:t>
            </w:r>
          </w:p>
        </w:tc>
        <w:tc>
          <w:tcPr>
            <w:tcW w:w="108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30 – 120</w:t>
            </w:r>
          </w:p>
        </w:tc>
        <w:tc>
          <w:tcPr>
            <w:tcW w:w="109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30 – 75</w:t>
            </w:r>
          </w:p>
        </w:tc>
      </w:tr>
      <w:tr w:rsidR="00594DFE" w:rsidRPr="00594DFE" w:rsidTr="00594DFE">
        <w:trPr>
          <w:jc w:val="center"/>
        </w:trPr>
        <w:tc>
          <w:tcPr>
            <w:tcW w:w="106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7 – 10 лет</w:t>
            </w:r>
          </w:p>
        </w:tc>
        <w:tc>
          <w:tcPr>
            <w:tcW w:w="156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1,0 – 2,0</w:t>
            </w:r>
          </w:p>
        </w:tc>
        <w:tc>
          <w:tcPr>
            <w:tcW w:w="168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2,0 – 3,0</w:t>
            </w:r>
          </w:p>
        </w:tc>
        <w:tc>
          <w:tcPr>
            <w:tcW w:w="192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1,5 - 2,5</w:t>
            </w:r>
          </w:p>
        </w:tc>
        <w:tc>
          <w:tcPr>
            <w:tcW w:w="108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50 – 200</w:t>
            </w:r>
          </w:p>
        </w:tc>
        <w:tc>
          <w:tcPr>
            <w:tcW w:w="109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50 – 150</w:t>
            </w:r>
          </w:p>
        </w:tc>
      </w:tr>
      <w:tr w:rsidR="00594DFE" w:rsidRPr="00594DFE" w:rsidTr="00594DFE">
        <w:trPr>
          <w:jc w:val="center"/>
        </w:trPr>
        <w:tc>
          <w:tcPr>
            <w:tcW w:w="106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11 и старше</w:t>
            </w:r>
          </w:p>
        </w:tc>
        <w:tc>
          <w:tcPr>
            <w:tcW w:w="156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1,5 – 2,5</w:t>
            </w:r>
          </w:p>
        </w:tc>
        <w:tc>
          <w:tcPr>
            <w:tcW w:w="168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2,0 – 5,0</w:t>
            </w:r>
          </w:p>
        </w:tc>
        <w:tc>
          <w:tcPr>
            <w:tcW w:w="192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1,5 – 2,5</w:t>
            </w:r>
          </w:p>
        </w:tc>
        <w:tc>
          <w:tcPr>
            <w:tcW w:w="108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50 – 200</w:t>
            </w:r>
          </w:p>
        </w:tc>
        <w:tc>
          <w:tcPr>
            <w:tcW w:w="109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75 – 250</w:t>
            </w:r>
          </w:p>
        </w:tc>
      </w:tr>
      <w:tr w:rsidR="00594DFE" w:rsidRPr="00594DFE" w:rsidTr="00594DFE">
        <w:trPr>
          <w:jc w:val="center"/>
        </w:trPr>
        <w:tc>
          <w:tcPr>
            <w:tcW w:w="106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44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1,5 – 3,0</w:t>
            </w:r>
          </w:p>
        </w:tc>
        <w:tc>
          <w:tcPr>
            <w:tcW w:w="168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2,0 – 5,0</w:t>
            </w:r>
          </w:p>
        </w:tc>
        <w:tc>
          <w:tcPr>
            <w:tcW w:w="192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1,5 – 4,0</w:t>
            </w:r>
          </w:p>
        </w:tc>
        <w:tc>
          <w:tcPr>
            <w:tcW w:w="108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50 – 200</w:t>
            </w:r>
          </w:p>
        </w:tc>
        <w:tc>
          <w:tcPr>
            <w:tcW w:w="109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hideMark/>
          </w:tcPr>
          <w:p w:rsidR="00594DFE" w:rsidRPr="00594DFE" w:rsidRDefault="00594DFE" w:rsidP="005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FE">
              <w:rPr>
                <w:rFonts w:ascii="Times New Roman" w:eastAsia="Times New Roman" w:hAnsi="Times New Roman" w:cs="Times New Roman"/>
                <w:sz w:val="24"/>
                <w:szCs w:val="24"/>
              </w:rPr>
              <w:t>75 – 250</w:t>
            </w:r>
          </w:p>
        </w:tc>
      </w:tr>
    </w:tbl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11. Рекомендации по соблюдению правил личной гигиены сотрудниками пищеблоков.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b/>
          <w:bCs/>
          <w:color w:val="000000"/>
          <w:sz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К работе допускаются здоровые лица, прошедшие медицинский осмотр. На каждого работника должна быть заведена личная медицинская книжка, в которую вносятся результаты медицинских обследований, сведения о перенесенных инфекционных заболеваниях, о сдаче санитарного минимума.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Персонал пищеблока обязан соблюдать правила личной гигиены. Ответственность за создание условий для соблюдения работниками правил личной гигиены несет руководитель предприятия.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Персонал должен соблюдать следующие правила:</w:t>
      </w:r>
    </w:p>
    <w:p w:rsidR="00594DFE" w:rsidRPr="00594DFE" w:rsidRDefault="00594DFE" w:rsidP="00594DFE">
      <w:pPr>
        <w:numPr>
          <w:ilvl w:val="0"/>
          <w:numId w:val="7"/>
        </w:num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приходить на работу в чистой одежде;</w:t>
      </w:r>
    </w:p>
    <w:p w:rsidR="00594DFE" w:rsidRPr="00594DFE" w:rsidRDefault="00594DFE" w:rsidP="00594DFE">
      <w:pPr>
        <w:numPr>
          <w:ilvl w:val="0"/>
          <w:numId w:val="7"/>
        </w:num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пред началом работы и после посещения туалета тщательно мыть руки с мылом и щеткой;</w:t>
      </w:r>
    </w:p>
    <w:p w:rsidR="00594DFE" w:rsidRPr="00594DFE" w:rsidRDefault="00594DFE" w:rsidP="00594DFE">
      <w:pPr>
        <w:numPr>
          <w:ilvl w:val="0"/>
          <w:numId w:val="7"/>
        </w:num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коротко стричь ногти;</w:t>
      </w:r>
    </w:p>
    <w:p w:rsidR="00594DFE" w:rsidRPr="00594DFE" w:rsidRDefault="00594DFE" w:rsidP="00594DFE">
      <w:pPr>
        <w:numPr>
          <w:ilvl w:val="0"/>
          <w:numId w:val="7"/>
        </w:num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при изготовлении блюд, кулинарных и кондитерских изделий запрещается надевать ювелирные украшения и покрывать ногти лаком;</w:t>
      </w:r>
    </w:p>
    <w:p w:rsidR="00594DFE" w:rsidRPr="00594DFE" w:rsidRDefault="00594DFE" w:rsidP="00594DFE">
      <w:pPr>
        <w:numPr>
          <w:ilvl w:val="0"/>
          <w:numId w:val="7"/>
        </w:num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одежду и личные вещи следует оставлять в гардеробе;</w:t>
      </w:r>
    </w:p>
    <w:p w:rsidR="00594DFE" w:rsidRPr="00594DFE" w:rsidRDefault="00594DFE" w:rsidP="00594DFE">
      <w:pPr>
        <w:numPr>
          <w:ilvl w:val="0"/>
          <w:numId w:val="7"/>
        </w:num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при проведении любых работ в помещении пищеблока работник должен быть одет в специальную санитарную одежду, волосы должны, убраны под колпак или косынку;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Ежедневно перед началом смены медработник проводит у всего персонала осмотр открытых поверхностей тела на наличие гнойничковых заболеваний. Лица с гнойничковыми заболевания кожи и с катарами верхних дыхательных путей к работе не допускаются. Результаты осмотра заносятся в специальный журнал.</w:t>
      </w:r>
    </w:p>
    <w:p w:rsidR="00594DFE" w:rsidRPr="00594DFE" w:rsidRDefault="00594DFE" w:rsidP="00594DF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94DFE" w:rsidRPr="00594DFE" w:rsidRDefault="00594DFE" w:rsidP="00594DFE">
      <w:pPr>
        <w:shd w:val="clear" w:color="auto" w:fill="EFEFEF"/>
        <w:spacing w:after="94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t xml:space="preserve">Организация питания учащихся образовательных учреждений тем или иным предприятием общественного питания и работа в качестве школьно-базового предприятия (комбината школьного </w:t>
      </w:r>
      <w:r w:rsidRPr="00594DFE">
        <w:rPr>
          <w:rFonts w:ascii="Verdana" w:eastAsia="Times New Roman" w:hAnsi="Verdana" w:cs="Times New Roman"/>
          <w:color w:val="000000"/>
          <w:sz w:val="26"/>
          <w:szCs w:val="26"/>
        </w:rPr>
        <w:lastRenderedPageBreak/>
        <w:t>питания) может быть возможна только при наличии соответствующего положительного заключения органов Госсанэпиднадзора.</w:t>
      </w:r>
    </w:p>
    <w:p w:rsidR="007E5EE9" w:rsidRDefault="007E5EE9"/>
    <w:sectPr w:rsidR="007E5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31F7"/>
    <w:multiLevelType w:val="multilevel"/>
    <w:tmpl w:val="FE02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F4874"/>
    <w:multiLevelType w:val="multilevel"/>
    <w:tmpl w:val="BDD6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97DAA"/>
    <w:multiLevelType w:val="multilevel"/>
    <w:tmpl w:val="7566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E44DD"/>
    <w:multiLevelType w:val="multilevel"/>
    <w:tmpl w:val="36A8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633A5B"/>
    <w:multiLevelType w:val="multilevel"/>
    <w:tmpl w:val="FEA2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4F0DC7"/>
    <w:multiLevelType w:val="multilevel"/>
    <w:tmpl w:val="6774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E85B24"/>
    <w:multiLevelType w:val="multilevel"/>
    <w:tmpl w:val="8DBE3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594DFE"/>
    <w:rsid w:val="00594DFE"/>
    <w:rsid w:val="007E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4D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4DF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594DFE"/>
    <w:rPr>
      <w:b/>
      <w:bCs/>
    </w:rPr>
  </w:style>
  <w:style w:type="character" w:customStyle="1" w:styleId="apple-converted-space">
    <w:name w:val="apple-converted-space"/>
    <w:basedOn w:val="a0"/>
    <w:rsid w:val="00594DFE"/>
  </w:style>
  <w:style w:type="paragraph" w:styleId="a4">
    <w:name w:val="Normal (Web)"/>
    <w:basedOn w:val="a"/>
    <w:uiPriority w:val="99"/>
    <w:semiHidden/>
    <w:unhideWhenUsed/>
    <w:rsid w:val="00594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94D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5423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9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0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8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2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2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4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2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4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4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2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1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7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7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8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1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2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2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7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8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2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6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9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4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0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1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9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1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0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0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2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5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3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0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5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10671</Words>
  <Characters>60830</Characters>
  <Application>Microsoft Office Word</Application>
  <DocSecurity>0</DocSecurity>
  <Lines>506</Lines>
  <Paragraphs>142</Paragraphs>
  <ScaleCrop>false</ScaleCrop>
  <Company/>
  <LinksUpToDate>false</LinksUpToDate>
  <CharactersWithSpaces>71359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2</cp:revision>
  <dcterms:created xsi:type="dcterms:W3CDTF">2015-04-23T12:13:00Z</dcterms:created>
  <dcterms:modified xsi:type="dcterms:W3CDTF">2015-04-23T12:13:00Z</dcterms:modified>
</cp:coreProperties>
</file>